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2" w:rsidRDefault="00A63F87" w:rsidP="00952293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</w:t>
      </w:r>
      <w:r w:rsidR="00731A35">
        <w:rPr>
          <w:b/>
          <w:sz w:val="28"/>
          <w:lang w:val="hr-HR"/>
        </w:rPr>
        <w:t xml:space="preserve">      </w:t>
      </w:r>
      <w:r w:rsidR="007C7052">
        <w:rPr>
          <w:b/>
          <w:sz w:val="28"/>
          <w:lang w:val="hr-HR"/>
        </w:rPr>
        <w:t xml:space="preserve">OŠ IZIDORA KRŠNJAVOGA </w:t>
      </w:r>
    </w:p>
    <w:p w:rsidR="00854F2A" w:rsidRDefault="00731A35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</w:t>
      </w:r>
      <w:r w:rsidR="007C7052">
        <w:rPr>
          <w:b/>
          <w:sz w:val="28"/>
          <w:lang w:val="hr-HR"/>
        </w:rPr>
        <w:t xml:space="preserve">ZAGREB, </w:t>
      </w:r>
      <w:proofErr w:type="spellStart"/>
      <w:r w:rsidR="007C7052">
        <w:rPr>
          <w:b/>
          <w:sz w:val="28"/>
          <w:lang w:val="hr-HR"/>
        </w:rPr>
        <w:t>K</w:t>
      </w:r>
      <w:r w:rsidR="00593893">
        <w:rPr>
          <w:b/>
          <w:sz w:val="28"/>
          <w:lang w:val="hr-HR"/>
        </w:rPr>
        <w:t>ršnjavoga</w:t>
      </w:r>
      <w:proofErr w:type="spellEnd"/>
      <w:r w:rsidR="00593893">
        <w:rPr>
          <w:b/>
          <w:sz w:val="28"/>
          <w:lang w:val="hr-HR"/>
        </w:rPr>
        <w:t xml:space="preserve"> 2</w:t>
      </w:r>
    </w:p>
    <w:p w:rsidR="007C7052" w:rsidRDefault="00731A35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</w:t>
      </w:r>
      <w:r w:rsidR="004748DF">
        <w:rPr>
          <w:b/>
          <w:sz w:val="28"/>
          <w:lang w:val="hr-HR"/>
        </w:rPr>
        <w:t>Klasa</w:t>
      </w:r>
      <w:r w:rsidR="007C7052">
        <w:rPr>
          <w:b/>
          <w:sz w:val="28"/>
          <w:lang w:val="hr-HR"/>
        </w:rPr>
        <w:t>: 40</w:t>
      </w:r>
      <w:r w:rsidR="00C81C15">
        <w:rPr>
          <w:b/>
          <w:sz w:val="28"/>
          <w:lang w:val="hr-HR"/>
        </w:rPr>
        <w:t>0-05</w:t>
      </w:r>
      <w:r w:rsidR="002F267F">
        <w:rPr>
          <w:b/>
          <w:sz w:val="28"/>
          <w:lang w:val="hr-HR"/>
        </w:rPr>
        <w:t>/1</w:t>
      </w:r>
      <w:r w:rsidR="00592688">
        <w:rPr>
          <w:b/>
          <w:sz w:val="28"/>
          <w:lang w:val="hr-HR"/>
        </w:rPr>
        <w:t>9</w:t>
      </w:r>
      <w:r w:rsidR="002F267F">
        <w:rPr>
          <w:b/>
          <w:sz w:val="28"/>
          <w:lang w:val="hr-HR"/>
        </w:rPr>
        <w:t>-01/01</w:t>
      </w:r>
    </w:p>
    <w:p w:rsidR="00854F2A" w:rsidRDefault="00731A35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</w:t>
      </w:r>
      <w:proofErr w:type="spellStart"/>
      <w:r w:rsidR="004748DF">
        <w:rPr>
          <w:b/>
          <w:sz w:val="28"/>
          <w:lang w:val="hr-HR"/>
        </w:rPr>
        <w:t>Ur.broj</w:t>
      </w:r>
      <w:proofErr w:type="spellEnd"/>
      <w:r w:rsidR="007C7052">
        <w:rPr>
          <w:b/>
          <w:sz w:val="28"/>
          <w:lang w:val="hr-HR"/>
        </w:rPr>
        <w:t>:</w:t>
      </w:r>
      <w:r w:rsidR="00F9465F">
        <w:rPr>
          <w:b/>
          <w:sz w:val="28"/>
          <w:lang w:val="hr-HR"/>
        </w:rPr>
        <w:t xml:space="preserve"> </w:t>
      </w:r>
      <w:r w:rsidR="007C7052">
        <w:rPr>
          <w:b/>
          <w:sz w:val="28"/>
          <w:lang w:val="hr-HR"/>
        </w:rPr>
        <w:t>251-124</w:t>
      </w:r>
      <w:r w:rsidR="00F9465F">
        <w:rPr>
          <w:b/>
          <w:sz w:val="28"/>
          <w:lang w:val="hr-HR"/>
        </w:rPr>
        <w:t>-</w:t>
      </w:r>
      <w:r w:rsidR="007C7052">
        <w:rPr>
          <w:b/>
          <w:sz w:val="28"/>
          <w:lang w:val="hr-HR"/>
        </w:rPr>
        <w:t>0</w:t>
      </w:r>
      <w:r w:rsidR="0055487E">
        <w:rPr>
          <w:b/>
          <w:sz w:val="28"/>
          <w:lang w:val="hr-HR"/>
        </w:rPr>
        <w:t>2</w:t>
      </w:r>
      <w:r w:rsidR="007C7052">
        <w:rPr>
          <w:b/>
          <w:sz w:val="28"/>
          <w:lang w:val="hr-HR"/>
        </w:rPr>
        <w:t>-</w:t>
      </w:r>
      <w:r w:rsidR="002F267F">
        <w:rPr>
          <w:b/>
          <w:sz w:val="28"/>
          <w:lang w:val="hr-HR"/>
        </w:rPr>
        <w:t>1</w:t>
      </w:r>
      <w:r w:rsidR="00592688">
        <w:rPr>
          <w:b/>
          <w:sz w:val="28"/>
          <w:lang w:val="hr-HR"/>
        </w:rPr>
        <w:t>9</w:t>
      </w:r>
      <w:r w:rsidR="002F267F">
        <w:rPr>
          <w:b/>
          <w:sz w:val="28"/>
          <w:lang w:val="hr-HR"/>
        </w:rPr>
        <w:t>-1</w:t>
      </w:r>
    </w:p>
    <w:p w:rsidR="00D76901" w:rsidRDefault="00593893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Zagreb, </w:t>
      </w:r>
      <w:r w:rsidR="00592688">
        <w:rPr>
          <w:b/>
          <w:sz w:val="28"/>
          <w:lang w:val="hr-HR"/>
        </w:rPr>
        <w:t>29</w:t>
      </w:r>
      <w:r w:rsidR="00C81C15">
        <w:rPr>
          <w:b/>
          <w:sz w:val="28"/>
          <w:lang w:val="hr-HR"/>
        </w:rPr>
        <w:t>.siječanj 201</w:t>
      </w:r>
      <w:r w:rsidR="00592688">
        <w:rPr>
          <w:b/>
          <w:sz w:val="28"/>
          <w:lang w:val="hr-HR"/>
        </w:rPr>
        <w:t>9</w:t>
      </w:r>
      <w:r w:rsidR="00C81C15">
        <w:rPr>
          <w:b/>
          <w:sz w:val="28"/>
          <w:lang w:val="hr-HR"/>
        </w:rPr>
        <w:t>.</w:t>
      </w:r>
      <w:r>
        <w:rPr>
          <w:b/>
          <w:sz w:val="28"/>
          <w:lang w:val="hr-HR"/>
        </w:rPr>
        <w:t xml:space="preserve"> </w:t>
      </w:r>
      <w:r w:rsidR="00F9465F">
        <w:rPr>
          <w:b/>
          <w:sz w:val="28"/>
          <w:lang w:val="hr-HR"/>
        </w:rPr>
        <w:t xml:space="preserve">    </w:t>
      </w:r>
    </w:p>
    <w:p w:rsidR="00F9465F" w:rsidRDefault="00F9465F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                                 </w:t>
      </w:r>
      <w:r w:rsidR="00000BF2">
        <w:rPr>
          <w:b/>
          <w:sz w:val="28"/>
          <w:lang w:val="hr-HR"/>
        </w:rPr>
        <w:t xml:space="preserve">    </w:t>
      </w:r>
      <w:r>
        <w:rPr>
          <w:b/>
          <w:sz w:val="28"/>
          <w:lang w:val="hr-HR"/>
        </w:rPr>
        <w:t xml:space="preserve">       </w:t>
      </w:r>
      <w:r w:rsidR="00D76901">
        <w:rPr>
          <w:b/>
          <w:sz w:val="28"/>
          <w:lang w:val="hr-HR"/>
        </w:rPr>
        <w:t xml:space="preserve"> </w:t>
      </w:r>
    </w:p>
    <w:p w:rsidR="00F9465F" w:rsidRDefault="00F9465F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</w:t>
      </w:r>
      <w:r w:rsidR="00000BF2">
        <w:rPr>
          <w:b/>
          <w:sz w:val="28"/>
          <w:lang w:val="hr-HR"/>
        </w:rPr>
        <w:t xml:space="preserve">    </w:t>
      </w:r>
      <w:r>
        <w:rPr>
          <w:b/>
          <w:sz w:val="28"/>
          <w:lang w:val="hr-HR"/>
        </w:rPr>
        <w:t xml:space="preserve"> </w:t>
      </w:r>
      <w:r w:rsidR="00532A31">
        <w:rPr>
          <w:b/>
          <w:sz w:val="28"/>
          <w:lang w:val="hr-HR"/>
        </w:rPr>
        <w:t>RKDP: 14744</w:t>
      </w:r>
      <w:r>
        <w:rPr>
          <w:b/>
          <w:sz w:val="28"/>
          <w:lang w:val="hr-HR"/>
        </w:rPr>
        <w:t xml:space="preserve">                                              </w:t>
      </w:r>
      <w:r w:rsidR="00D373AA">
        <w:rPr>
          <w:b/>
          <w:sz w:val="28"/>
          <w:lang w:val="hr-HR"/>
        </w:rPr>
        <w:t>OIB:39554538107</w:t>
      </w:r>
      <w:r>
        <w:rPr>
          <w:b/>
          <w:sz w:val="28"/>
          <w:lang w:val="hr-HR"/>
        </w:rPr>
        <w:t xml:space="preserve">                                            </w:t>
      </w:r>
      <w:r w:rsidR="00000BF2">
        <w:rPr>
          <w:b/>
          <w:sz w:val="28"/>
          <w:lang w:val="hr-HR"/>
        </w:rPr>
        <w:t xml:space="preserve">    </w:t>
      </w:r>
      <w:r w:rsidR="00532A31">
        <w:rPr>
          <w:b/>
          <w:sz w:val="28"/>
          <w:lang w:val="hr-HR"/>
        </w:rPr>
        <w:t xml:space="preserve">    </w:t>
      </w:r>
    </w:p>
    <w:p w:rsidR="00F9465F" w:rsidRDefault="00F9465F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</w:t>
      </w:r>
      <w:r w:rsidR="00D373AA">
        <w:rPr>
          <w:b/>
          <w:sz w:val="28"/>
          <w:lang w:val="hr-HR"/>
        </w:rPr>
        <w:t xml:space="preserve">Razina: 31                                                   Šifra županije: 21                                </w:t>
      </w:r>
      <w:r>
        <w:rPr>
          <w:b/>
          <w:sz w:val="28"/>
          <w:lang w:val="hr-HR"/>
        </w:rPr>
        <w:t xml:space="preserve">                                                                                       </w:t>
      </w:r>
      <w:r w:rsidR="00000BF2">
        <w:rPr>
          <w:b/>
          <w:sz w:val="28"/>
          <w:lang w:val="hr-HR"/>
        </w:rPr>
        <w:t xml:space="preserve">   </w:t>
      </w:r>
      <w:r w:rsidR="00D373AA">
        <w:rPr>
          <w:b/>
          <w:sz w:val="28"/>
          <w:lang w:val="hr-HR"/>
        </w:rPr>
        <w:t xml:space="preserve">               </w:t>
      </w:r>
    </w:p>
    <w:p w:rsidR="00E50AC1" w:rsidRDefault="00F9465F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</w:t>
      </w:r>
      <w:proofErr w:type="spellStart"/>
      <w:r w:rsidR="00532A31">
        <w:rPr>
          <w:b/>
          <w:sz w:val="28"/>
          <w:lang w:val="hr-HR"/>
        </w:rPr>
        <w:t>Šif.djelatnosti</w:t>
      </w:r>
      <w:proofErr w:type="spellEnd"/>
      <w:r w:rsidR="00E564D0">
        <w:rPr>
          <w:b/>
          <w:sz w:val="28"/>
          <w:lang w:val="hr-HR"/>
        </w:rPr>
        <w:t>:</w:t>
      </w:r>
      <w:r w:rsidR="00532A31">
        <w:rPr>
          <w:b/>
          <w:sz w:val="28"/>
          <w:lang w:val="hr-HR"/>
        </w:rPr>
        <w:t xml:space="preserve"> 8520 </w:t>
      </w:r>
      <w:r>
        <w:rPr>
          <w:b/>
          <w:sz w:val="28"/>
          <w:lang w:val="hr-HR"/>
        </w:rPr>
        <w:t xml:space="preserve">                                </w:t>
      </w:r>
      <w:r w:rsidR="00D373AA">
        <w:rPr>
          <w:b/>
          <w:sz w:val="28"/>
          <w:lang w:val="hr-HR"/>
        </w:rPr>
        <w:t xml:space="preserve">  Šifra grada/općine: 133</w:t>
      </w:r>
      <w:r>
        <w:rPr>
          <w:b/>
          <w:sz w:val="28"/>
          <w:lang w:val="hr-HR"/>
        </w:rPr>
        <w:t xml:space="preserve">        </w:t>
      </w:r>
    </w:p>
    <w:p w:rsidR="007C7052" w:rsidRDefault="00F9465F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C7052">
        <w:rPr>
          <w:b/>
          <w:sz w:val="28"/>
          <w:lang w:val="hr-HR"/>
        </w:rPr>
        <w:t xml:space="preserve">                                                 </w:t>
      </w:r>
      <w:r w:rsidR="00057EB7">
        <w:rPr>
          <w:b/>
          <w:sz w:val="28"/>
          <w:lang w:val="hr-HR"/>
        </w:rPr>
        <w:t xml:space="preserve">                    </w:t>
      </w:r>
      <w:r w:rsidR="007C7052">
        <w:rPr>
          <w:b/>
          <w:sz w:val="28"/>
          <w:lang w:val="hr-HR"/>
        </w:rPr>
        <w:t xml:space="preserve">  </w:t>
      </w:r>
      <w:r>
        <w:rPr>
          <w:b/>
          <w:sz w:val="28"/>
          <w:lang w:val="hr-HR"/>
        </w:rPr>
        <w:t xml:space="preserve">              </w:t>
      </w:r>
    </w:p>
    <w:p w:rsidR="007C7052" w:rsidRDefault="00057EB7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</w:t>
      </w:r>
      <w:r w:rsidR="00900AF1">
        <w:rPr>
          <w:b/>
          <w:sz w:val="28"/>
          <w:lang w:val="hr-HR"/>
        </w:rPr>
        <w:t xml:space="preserve">    </w:t>
      </w:r>
      <w:r w:rsidR="007C7052">
        <w:rPr>
          <w:b/>
          <w:sz w:val="28"/>
          <w:lang w:val="hr-HR"/>
        </w:rPr>
        <w:t xml:space="preserve">                                                </w:t>
      </w:r>
      <w:r>
        <w:rPr>
          <w:b/>
          <w:sz w:val="28"/>
          <w:lang w:val="hr-HR"/>
        </w:rPr>
        <w:t xml:space="preserve">                </w:t>
      </w:r>
      <w:r w:rsidR="007C7052">
        <w:rPr>
          <w:b/>
          <w:sz w:val="28"/>
          <w:lang w:val="hr-HR"/>
        </w:rPr>
        <w:t xml:space="preserve">                                                                            </w:t>
      </w:r>
      <w:r>
        <w:rPr>
          <w:b/>
          <w:sz w:val="28"/>
          <w:lang w:val="hr-HR"/>
        </w:rPr>
        <w:t xml:space="preserve">                  </w:t>
      </w:r>
      <w:r w:rsidR="007C7052">
        <w:rPr>
          <w:b/>
          <w:sz w:val="28"/>
          <w:lang w:val="hr-HR"/>
        </w:rPr>
        <w:t xml:space="preserve">  </w:t>
      </w:r>
    </w:p>
    <w:p w:rsidR="007C7052" w:rsidRDefault="004748DF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</w:t>
      </w:r>
    </w:p>
    <w:p w:rsidR="007C7052" w:rsidRDefault="007C7052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</w:t>
      </w:r>
    </w:p>
    <w:p w:rsidR="00E564D0" w:rsidRDefault="007C7052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BILJEŠKE UZ FINANCIJSKO IZVJEŠĆE</w:t>
      </w:r>
      <w:r w:rsidR="00E564D0">
        <w:rPr>
          <w:b/>
          <w:sz w:val="28"/>
          <w:lang w:val="hr-HR"/>
        </w:rPr>
        <w:t xml:space="preserve"> ZA RAZDOBLJE </w:t>
      </w:r>
    </w:p>
    <w:p w:rsidR="007C7052" w:rsidRDefault="00E564D0" w:rsidP="00000BF2">
      <w:pPr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</w:t>
      </w:r>
      <w:r w:rsidR="002F267F">
        <w:rPr>
          <w:b/>
          <w:sz w:val="28"/>
          <w:lang w:val="hr-HR"/>
        </w:rPr>
        <w:t xml:space="preserve">od 1.siječnja do </w:t>
      </w:r>
      <w:r w:rsidR="00C81C15">
        <w:rPr>
          <w:b/>
          <w:sz w:val="28"/>
          <w:lang w:val="hr-HR"/>
        </w:rPr>
        <w:t>31.prosinca</w:t>
      </w:r>
      <w:r w:rsidR="002F267F">
        <w:rPr>
          <w:b/>
          <w:sz w:val="28"/>
          <w:lang w:val="hr-HR"/>
        </w:rPr>
        <w:t xml:space="preserve"> 201</w:t>
      </w:r>
      <w:r w:rsidR="009149C3">
        <w:rPr>
          <w:b/>
          <w:sz w:val="28"/>
          <w:lang w:val="hr-HR"/>
        </w:rPr>
        <w:t>8</w:t>
      </w:r>
      <w:r w:rsidR="00E50AC1">
        <w:rPr>
          <w:b/>
          <w:sz w:val="28"/>
          <w:lang w:val="hr-HR"/>
        </w:rPr>
        <w:t>.</w:t>
      </w:r>
      <w:r>
        <w:rPr>
          <w:b/>
          <w:sz w:val="28"/>
          <w:lang w:val="hr-HR"/>
        </w:rPr>
        <w:t xml:space="preserve"> godine </w:t>
      </w:r>
    </w:p>
    <w:p w:rsidR="007C7052" w:rsidRDefault="007C7052" w:rsidP="00FE3B05">
      <w:pPr>
        <w:tabs>
          <w:tab w:val="left" w:pos="709"/>
        </w:tabs>
        <w:ind w:left="709"/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</w:t>
      </w:r>
      <w:r w:rsidR="00E564D0">
        <w:rPr>
          <w:b/>
          <w:sz w:val="28"/>
          <w:lang w:val="hr-HR"/>
        </w:rPr>
        <w:t xml:space="preserve">                          </w:t>
      </w:r>
    </w:p>
    <w:p w:rsidR="002F267F" w:rsidRDefault="007C7052" w:rsidP="00570CF8">
      <w:pPr>
        <w:ind w:left="1134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</w:t>
      </w:r>
      <w:r w:rsidR="00570CF8">
        <w:rPr>
          <w:b/>
          <w:sz w:val="28"/>
          <w:lang w:val="hr-HR"/>
        </w:rPr>
        <w:t xml:space="preserve">                              </w:t>
      </w:r>
      <w:r w:rsidR="00C81C15" w:rsidRPr="00C81C15">
        <w:rPr>
          <w:b/>
          <w:sz w:val="28"/>
          <w:lang w:val="hr-HR"/>
        </w:rPr>
        <w:t>Bilješke uz obrazac B</w:t>
      </w:r>
      <w:r w:rsidR="00570CF8">
        <w:rPr>
          <w:b/>
          <w:sz w:val="28"/>
          <w:lang w:val="hr-HR"/>
        </w:rPr>
        <w:t>IL</w:t>
      </w:r>
    </w:p>
    <w:p w:rsidR="0055487E" w:rsidRPr="00C81C15" w:rsidRDefault="0055487E" w:rsidP="00570CF8">
      <w:pPr>
        <w:ind w:left="1134"/>
        <w:rPr>
          <w:b/>
          <w:sz w:val="28"/>
          <w:lang w:val="hr-HR"/>
        </w:rPr>
      </w:pPr>
    </w:p>
    <w:p w:rsidR="00D27B83" w:rsidRDefault="00D27B83" w:rsidP="002237AA">
      <w:pPr>
        <w:ind w:left="567"/>
        <w:jc w:val="both"/>
        <w:rPr>
          <w:sz w:val="28"/>
          <w:lang w:val="hr-HR"/>
        </w:rPr>
      </w:pPr>
    </w:p>
    <w:p w:rsidR="00C81C15" w:rsidRDefault="00BC6D51" w:rsidP="00D27B83">
      <w:pPr>
        <w:numPr>
          <w:ilvl w:val="0"/>
          <w:numId w:val="21"/>
        </w:numPr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AOP 001 – </w:t>
      </w:r>
      <w:r w:rsidR="00C81C15" w:rsidRPr="006A1D04">
        <w:rPr>
          <w:b/>
          <w:sz w:val="28"/>
          <w:lang w:val="hr-HR"/>
        </w:rPr>
        <w:t xml:space="preserve">imovina </w:t>
      </w:r>
      <w:r>
        <w:rPr>
          <w:b/>
          <w:sz w:val="28"/>
          <w:lang w:val="hr-HR"/>
        </w:rPr>
        <w:t>indeks 109,9</w:t>
      </w:r>
    </w:p>
    <w:p w:rsidR="008213E8" w:rsidRPr="006A1D04" w:rsidRDefault="008213E8" w:rsidP="008213E8">
      <w:pPr>
        <w:ind w:left="927"/>
        <w:jc w:val="both"/>
        <w:rPr>
          <w:b/>
          <w:sz w:val="28"/>
          <w:lang w:val="hr-HR"/>
        </w:rPr>
      </w:pPr>
    </w:p>
    <w:p w:rsidR="00F92B54" w:rsidRDefault="00C81C15" w:rsidP="008213E8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U promatranom periodu </w:t>
      </w:r>
      <w:r w:rsidR="00EC6229">
        <w:rPr>
          <w:sz w:val="28"/>
          <w:lang w:val="hr-HR"/>
        </w:rPr>
        <w:t>vrijednost osnovnih sredstav</w:t>
      </w:r>
      <w:r w:rsidR="00F92B54">
        <w:rPr>
          <w:sz w:val="28"/>
          <w:lang w:val="hr-HR"/>
        </w:rPr>
        <w:t xml:space="preserve">a znatno je povećana u odnosu na prethodnu godinu, a i priljev novčanih sredstava bio je znatno veći. </w:t>
      </w:r>
    </w:p>
    <w:p w:rsidR="00F92B54" w:rsidRDefault="00F92B54" w:rsidP="008213E8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Do povećanja </w:t>
      </w:r>
      <w:r w:rsidR="006D3278">
        <w:rPr>
          <w:sz w:val="28"/>
          <w:lang w:val="hr-HR"/>
        </w:rPr>
        <w:t>vrijednosti, odnosno povećane nabave</w:t>
      </w:r>
      <w:r>
        <w:rPr>
          <w:sz w:val="28"/>
          <w:lang w:val="hr-HR"/>
        </w:rPr>
        <w:t xml:space="preserve"> osnovnih sredstava </w:t>
      </w:r>
      <w:r w:rsidR="00E20736">
        <w:rPr>
          <w:sz w:val="28"/>
          <w:lang w:val="hr-HR"/>
        </w:rPr>
        <w:t>došlo je iz razloga što je škola imala znatno više donacija u odnosu na prethodnu godinu, bilo u opremi ili u novc</w:t>
      </w:r>
      <w:r w:rsidR="000C6AEC">
        <w:rPr>
          <w:sz w:val="28"/>
          <w:lang w:val="hr-HR"/>
        </w:rPr>
        <w:t>u.</w:t>
      </w:r>
    </w:p>
    <w:p w:rsidR="00E20736" w:rsidRDefault="00E20736" w:rsidP="008213E8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Osnovnih sredstava u 2018.god.nabavljeno je u </w:t>
      </w:r>
      <w:r w:rsidR="00DE7C06">
        <w:rPr>
          <w:sz w:val="28"/>
          <w:lang w:val="hr-HR"/>
        </w:rPr>
        <w:t>vrijednost 256.991,60 kn, veći dio od donacija</w:t>
      </w:r>
      <w:r>
        <w:rPr>
          <w:sz w:val="28"/>
          <w:lang w:val="hr-HR"/>
        </w:rPr>
        <w:t xml:space="preserve"> i manji dio vlastitih sredstava. Dok je u 2017.god. </w:t>
      </w:r>
      <w:r w:rsidR="000C6AEC">
        <w:rPr>
          <w:sz w:val="28"/>
          <w:lang w:val="hr-HR"/>
        </w:rPr>
        <w:t>nabavljeno je osnovnih sredstava u vrijednosti</w:t>
      </w:r>
      <w:r>
        <w:rPr>
          <w:sz w:val="28"/>
          <w:lang w:val="hr-HR"/>
        </w:rPr>
        <w:t xml:space="preserve"> 73.036,83 kn.</w:t>
      </w:r>
    </w:p>
    <w:p w:rsidR="00E20736" w:rsidRDefault="00E20736" w:rsidP="008213E8">
      <w:pPr>
        <w:jc w:val="both"/>
        <w:rPr>
          <w:sz w:val="28"/>
          <w:lang w:val="hr-HR"/>
        </w:rPr>
      </w:pPr>
      <w:r>
        <w:rPr>
          <w:sz w:val="28"/>
          <w:lang w:val="hr-HR"/>
        </w:rPr>
        <w:t>N</w:t>
      </w:r>
      <w:r w:rsidR="00F92B54">
        <w:rPr>
          <w:sz w:val="28"/>
          <w:lang w:val="hr-HR"/>
        </w:rPr>
        <w:t>ovčani priljevi na</w:t>
      </w:r>
      <w:r w:rsidR="00DE7C06">
        <w:rPr>
          <w:sz w:val="28"/>
          <w:lang w:val="hr-HR"/>
        </w:rPr>
        <w:t xml:space="preserve"> račun škole bili su znatno veći</w:t>
      </w:r>
      <w:r w:rsidR="00F92B54">
        <w:rPr>
          <w:sz w:val="28"/>
          <w:lang w:val="hr-HR"/>
        </w:rPr>
        <w:t xml:space="preserve"> nego u prethodnoj godini.</w:t>
      </w:r>
    </w:p>
    <w:p w:rsidR="00E20736" w:rsidRDefault="00E20736" w:rsidP="008213E8">
      <w:pPr>
        <w:jc w:val="both"/>
        <w:rPr>
          <w:sz w:val="28"/>
          <w:lang w:val="hr-HR"/>
        </w:rPr>
      </w:pPr>
      <w:r>
        <w:rPr>
          <w:sz w:val="28"/>
          <w:lang w:val="hr-HR"/>
        </w:rPr>
        <w:t>Uglavnom donacije su bile znatno veće u 2018.god.</w:t>
      </w:r>
    </w:p>
    <w:p w:rsidR="0055487E" w:rsidRDefault="005864F5" w:rsidP="0055487E">
      <w:pPr>
        <w:jc w:val="both"/>
        <w:rPr>
          <w:sz w:val="28"/>
          <w:lang w:val="hr-HR"/>
        </w:rPr>
      </w:pPr>
      <w:r>
        <w:rPr>
          <w:sz w:val="28"/>
          <w:lang w:val="hr-HR"/>
        </w:rPr>
        <w:t>Sva novo naba</w:t>
      </w:r>
      <w:r w:rsidR="0055487E">
        <w:rPr>
          <w:sz w:val="28"/>
          <w:lang w:val="hr-HR"/>
        </w:rPr>
        <w:t>vljena sredstva su evidentirana, što je doprinijelo povećanju vrijednosti opreme.</w:t>
      </w:r>
      <w:r w:rsidR="0055487E" w:rsidRPr="0055487E">
        <w:rPr>
          <w:sz w:val="28"/>
          <w:lang w:val="hr-HR"/>
        </w:rPr>
        <w:t xml:space="preserve"> </w:t>
      </w:r>
      <w:r w:rsidR="0055487E">
        <w:rPr>
          <w:sz w:val="28"/>
          <w:lang w:val="hr-HR"/>
        </w:rPr>
        <w:t>Iz tog razloga je indeks na AOP-u 014 – postrojenje i oprema 120,60</w:t>
      </w:r>
    </w:p>
    <w:p w:rsidR="005864F5" w:rsidRDefault="005864F5" w:rsidP="008213E8">
      <w:pPr>
        <w:jc w:val="both"/>
        <w:rPr>
          <w:sz w:val="28"/>
          <w:lang w:val="hr-HR"/>
        </w:rPr>
      </w:pPr>
      <w:r>
        <w:rPr>
          <w:sz w:val="28"/>
          <w:lang w:val="hr-HR"/>
        </w:rPr>
        <w:t>Obračunata je amortizacija i provedena knjiženja. Sredstava koja su prema popisu komisije za popis osnovnih sredstava,</w:t>
      </w:r>
      <w:r w:rsidR="00BC6D51">
        <w:rPr>
          <w:sz w:val="28"/>
          <w:lang w:val="hr-HR"/>
        </w:rPr>
        <w:t xml:space="preserve"> </w:t>
      </w:r>
      <w:r>
        <w:rPr>
          <w:sz w:val="28"/>
          <w:lang w:val="hr-HR"/>
        </w:rPr>
        <w:t>za rashod</w:t>
      </w:r>
      <w:r w:rsidR="00E20736">
        <w:rPr>
          <w:sz w:val="28"/>
          <w:lang w:val="hr-HR"/>
        </w:rPr>
        <w:t>,</w:t>
      </w:r>
      <w:r>
        <w:rPr>
          <w:sz w:val="28"/>
          <w:lang w:val="hr-HR"/>
        </w:rPr>
        <w:t xml:space="preserve"> imaju nabavnu vrijednost  38.047,00 kn, ispravak vrijednosti 37.573,92 kn, te je ostao samo manji dio neotpisan 473,08 kn.(sadašnja vrijednost)</w:t>
      </w:r>
    </w:p>
    <w:p w:rsidR="0055487E" w:rsidRDefault="0055487E" w:rsidP="008213E8">
      <w:pPr>
        <w:jc w:val="both"/>
        <w:rPr>
          <w:sz w:val="28"/>
          <w:lang w:val="hr-HR"/>
        </w:rPr>
      </w:pPr>
    </w:p>
    <w:p w:rsidR="0055487E" w:rsidRDefault="0055487E" w:rsidP="008213E8">
      <w:pPr>
        <w:jc w:val="both"/>
        <w:rPr>
          <w:sz w:val="28"/>
          <w:lang w:val="hr-HR"/>
        </w:rPr>
      </w:pPr>
    </w:p>
    <w:p w:rsidR="00BC6D51" w:rsidRPr="00615154" w:rsidRDefault="004171BB" w:rsidP="0050232E">
      <w:pPr>
        <w:pStyle w:val="Odlomakpopisa"/>
        <w:numPr>
          <w:ilvl w:val="0"/>
          <w:numId w:val="21"/>
        </w:numPr>
        <w:jc w:val="both"/>
        <w:rPr>
          <w:sz w:val="28"/>
          <w:lang w:val="hr-HR"/>
        </w:rPr>
      </w:pPr>
      <w:r w:rsidRPr="00BC6D51">
        <w:rPr>
          <w:b/>
          <w:sz w:val="28"/>
          <w:lang w:val="hr-HR"/>
        </w:rPr>
        <w:lastRenderedPageBreak/>
        <w:t xml:space="preserve">AOP </w:t>
      </w:r>
      <w:r w:rsidR="00BC6D51" w:rsidRPr="00BC6D51">
        <w:rPr>
          <w:b/>
          <w:sz w:val="28"/>
          <w:lang w:val="hr-HR"/>
        </w:rPr>
        <w:t>063-Financijska imovina indeks 149,6</w:t>
      </w:r>
      <w:r w:rsidR="00865AAC" w:rsidRPr="00BC6D51">
        <w:rPr>
          <w:b/>
          <w:sz w:val="28"/>
          <w:lang w:val="hr-HR"/>
        </w:rPr>
        <w:t xml:space="preserve"> </w:t>
      </w:r>
    </w:p>
    <w:p w:rsidR="00615154" w:rsidRPr="00BC6D51" w:rsidRDefault="00615154" w:rsidP="00615154">
      <w:pPr>
        <w:pStyle w:val="Odlomakpopisa"/>
        <w:ind w:left="927"/>
        <w:jc w:val="both"/>
        <w:rPr>
          <w:sz w:val="28"/>
          <w:lang w:val="hr-HR"/>
        </w:rPr>
      </w:pPr>
    </w:p>
    <w:p w:rsidR="00BC6D51" w:rsidRDefault="00BC6D51" w:rsidP="00C81C15">
      <w:pPr>
        <w:jc w:val="both"/>
        <w:rPr>
          <w:sz w:val="28"/>
          <w:lang w:val="hr-HR"/>
        </w:rPr>
      </w:pPr>
    </w:p>
    <w:p w:rsidR="006D3305" w:rsidRDefault="008213E8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 </w:t>
      </w:r>
      <w:r w:rsidR="004817A5">
        <w:rPr>
          <w:sz w:val="28"/>
          <w:lang w:val="hr-HR"/>
        </w:rPr>
        <w:t>dan</w:t>
      </w:r>
      <w:r w:rsidR="00865AAC">
        <w:rPr>
          <w:sz w:val="28"/>
          <w:lang w:val="hr-HR"/>
        </w:rPr>
        <w:t xml:space="preserve"> 31.12.2018</w:t>
      </w:r>
      <w:r w:rsidR="004171BB">
        <w:rPr>
          <w:sz w:val="28"/>
          <w:lang w:val="hr-HR"/>
        </w:rPr>
        <w:t>.</w:t>
      </w:r>
      <w:r w:rsidR="00865AAC">
        <w:rPr>
          <w:sz w:val="28"/>
          <w:lang w:val="hr-HR"/>
        </w:rPr>
        <w:t>god.</w:t>
      </w:r>
      <w:r w:rsidR="004171BB">
        <w:rPr>
          <w:sz w:val="28"/>
          <w:lang w:val="hr-HR"/>
        </w:rPr>
        <w:t xml:space="preserve">na računu </w:t>
      </w:r>
      <w:r w:rsidR="006505BE">
        <w:rPr>
          <w:sz w:val="28"/>
          <w:lang w:val="hr-HR"/>
        </w:rPr>
        <w:t xml:space="preserve">škole, </w:t>
      </w:r>
      <w:r w:rsidR="004171BB">
        <w:rPr>
          <w:sz w:val="28"/>
          <w:lang w:val="hr-HR"/>
        </w:rPr>
        <w:t xml:space="preserve">bilo je </w:t>
      </w:r>
      <w:r w:rsidR="00865AAC">
        <w:rPr>
          <w:sz w:val="28"/>
          <w:lang w:val="hr-HR"/>
        </w:rPr>
        <w:t>znatno više</w:t>
      </w:r>
      <w:r w:rsidR="004171BB">
        <w:rPr>
          <w:sz w:val="28"/>
          <w:lang w:val="hr-HR"/>
        </w:rPr>
        <w:t xml:space="preserve"> sredstava nego u prethodnom promatranom periodu. Veće odstupanje nastalo</w:t>
      </w:r>
      <w:r w:rsidR="00334DB8">
        <w:rPr>
          <w:sz w:val="28"/>
          <w:lang w:val="hr-HR"/>
        </w:rPr>
        <w:t xml:space="preserve"> je</w:t>
      </w:r>
      <w:r w:rsidR="004171BB">
        <w:rPr>
          <w:sz w:val="28"/>
          <w:lang w:val="hr-HR"/>
        </w:rPr>
        <w:t xml:space="preserve"> iz razloga što </w:t>
      </w:r>
      <w:r w:rsidR="007F29A4">
        <w:rPr>
          <w:sz w:val="28"/>
          <w:lang w:val="hr-HR"/>
        </w:rPr>
        <w:t xml:space="preserve">smo </w:t>
      </w:r>
    </w:p>
    <w:p w:rsidR="004171BB" w:rsidRDefault="006505BE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>tijekom 2018</w:t>
      </w:r>
      <w:r w:rsidR="008213E8">
        <w:rPr>
          <w:sz w:val="28"/>
          <w:lang w:val="hr-HR"/>
        </w:rPr>
        <w:t>.godine</w:t>
      </w:r>
      <w:r w:rsidR="007F29A4">
        <w:rPr>
          <w:sz w:val="28"/>
          <w:lang w:val="hr-HR"/>
        </w:rPr>
        <w:t xml:space="preserve"> </w:t>
      </w:r>
      <w:r>
        <w:rPr>
          <w:sz w:val="28"/>
          <w:lang w:val="hr-HR"/>
        </w:rPr>
        <w:t>dobili na</w:t>
      </w:r>
      <w:r w:rsidR="0055487E">
        <w:rPr>
          <w:sz w:val="28"/>
          <w:lang w:val="hr-HR"/>
        </w:rPr>
        <w:t xml:space="preserve"> ime donacija značajna sredstva.</w:t>
      </w:r>
      <w:r w:rsidR="00C63C57">
        <w:rPr>
          <w:sz w:val="28"/>
          <w:lang w:val="hr-HR"/>
        </w:rPr>
        <w:t xml:space="preserve"> Dio donacija nije potrošen, kao i dio sredstava prenesen iz prethodnog razdoblja,</w:t>
      </w:r>
      <w:r>
        <w:rPr>
          <w:sz w:val="28"/>
          <w:lang w:val="hr-HR"/>
        </w:rPr>
        <w:t xml:space="preserve"> te su ostala na računu škole. </w:t>
      </w:r>
      <w:r w:rsidR="00C63C57">
        <w:rPr>
          <w:sz w:val="28"/>
          <w:lang w:val="hr-HR"/>
        </w:rPr>
        <w:t>Sva ta sredstva, te ostatak iz 2018.godine, od redovnog poslovanja, biti će namjenski potr</w:t>
      </w:r>
      <w:r>
        <w:rPr>
          <w:sz w:val="28"/>
          <w:lang w:val="hr-HR"/>
        </w:rPr>
        <w:t>ošena u narednom periodu.</w:t>
      </w:r>
      <w:r w:rsidR="008213E8">
        <w:rPr>
          <w:sz w:val="28"/>
          <w:lang w:val="hr-HR"/>
        </w:rPr>
        <w:t xml:space="preserve"> </w:t>
      </w:r>
    </w:p>
    <w:p w:rsidR="0050232E" w:rsidRDefault="0050232E" w:rsidP="00C81C15">
      <w:pPr>
        <w:jc w:val="both"/>
        <w:rPr>
          <w:sz w:val="28"/>
          <w:lang w:val="hr-HR"/>
        </w:rPr>
      </w:pPr>
    </w:p>
    <w:p w:rsidR="00C81C15" w:rsidRPr="0050232E" w:rsidRDefault="006E389D" w:rsidP="0050232E">
      <w:pPr>
        <w:pStyle w:val="Odlomakpopisa"/>
        <w:numPr>
          <w:ilvl w:val="0"/>
          <w:numId w:val="21"/>
        </w:numPr>
        <w:jc w:val="both"/>
        <w:rPr>
          <w:b/>
          <w:sz w:val="28"/>
          <w:lang w:val="hr-HR"/>
        </w:rPr>
      </w:pPr>
      <w:r w:rsidRPr="0050232E">
        <w:rPr>
          <w:b/>
          <w:sz w:val="28"/>
          <w:lang w:val="hr-HR"/>
        </w:rPr>
        <w:t xml:space="preserve">AOP 073 – Depoziti, </w:t>
      </w:r>
      <w:proofErr w:type="spellStart"/>
      <w:r w:rsidRPr="0050232E">
        <w:rPr>
          <w:b/>
          <w:sz w:val="28"/>
          <w:lang w:val="hr-HR"/>
        </w:rPr>
        <w:t>jamčevni</w:t>
      </w:r>
      <w:proofErr w:type="spellEnd"/>
      <w:r w:rsidRPr="0050232E">
        <w:rPr>
          <w:b/>
          <w:sz w:val="28"/>
          <w:lang w:val="hr-HR"/>
        </w:rPr>
        <w:t xml:space="preserve"> </w:t>
      </w:r>
      <w:proofErr w:type="spellStart"/>
      <w:r w:rsidRPr="0050232E">
        <w:rPr>
          <w:b/>
          <w:sz w:val="28"/>
          <w:lang w:val="hr-HR"/>
        </w:rPr>
        <w:t>polozi</w:t>
      </w:r>
      <w:proofErr w:type="spellEnd"/>
      <w:r w:rsidRPr="0050232E">
        <w:rPr>
          <w:b/>
          <w:sz w:val="28"/>
          <w:lang w:val="hr-HR"/>
        </w:rPr>
        <w:t xml:space="preserve"> i potraživanja od zaposlenih te za više plaćene porez</w:t>
      </w:r>
      <w:r w:rsidR="001D7567" w:rsidRPr="0050232E">
        <w:rPr>
          <w:b/>
          <w:sz w:val="28"/>
          <w:lang w:val="hr-HR"/>
        </w:rPr>
        <w:t>e</w:t>
      </w:r>
      <w:r w:rsidRPr="0050232E">
        <w:rPr>
          <w:b/>
          <w:sz w:val="28"/>
          <w:lang w:val="hr-HR"/>
        </w:rPr>
        <w:t xml:space="preserve"> i ostalo</w:t>
      </w:r>
      <w:r w:rsidR="006B7DC0">
        <w:rPr>
          <w:b/>
          <w:sz w:val="28"/>
          <w:lang w:val="hr-HR"/>
        </w:rPr>
        <w:t>, indeks 165,9</w:t>
      </w:r>
    </w:p>
    <w:p w:rsidR="0050232E" w:rsidRPr="0050232E" w:rsidRDefault="0050232E" w:rsidP="0050232E">
      <w:pPr>
        <w:pStyle w:val="Odlomakpopisa"/>
        <w:ind w:left="927"/>
        <w:jc w:val="both"/>
        <w:rPr>
          <w:sz w:val="28"/>
          <w:lang w:val="hr-HR"/>
        </w:rPr>
      </w:pPr>
    </w:p>
    <w:p w:rsidR="006E389D" w:rsidRDefault="00C75810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>Na kraju godine imali smo</w:t>
      </w:r>
      <w:r w:rsidR="006E389D">
        <w:rPr>
          <w:sz w:val="28"/>
          <w:lang w:val="hr-HR"/>
        </w:rPr>
        <w:t xml:space="preserve"> </w:t>
      </w:r>
      <w:r w:rsidR="006505BE">
        <w:rPr>
          <w:sz w:val="28"/>
          <w:lang w:val="hr-HR"/>
        </w:rPr>
        <w:t>veća</w:t>
      </w:r>
      <w:r w:rsidR="006E389D">
        <w:rPr>
          <w:sz w:val="28"/>
          <w:lang w:val="hr-HR"/>
        </w:rPr>
        <w:t xml:space="preserve"> potraživanja za bolovanje na teret HZZO,</w:t>
      </w:r>
      <w:r w:rsidR="007E7088">
        <w:rPr>
          <w:sz w:val="28"/>
          <w:lang w:val="hr-HR"/>
        </w:rPr>
        <w:t xml:space="preserve"> iznos 18.297,06 kn</w:t>
      </w:r>
      <w:r w:rsidR="006D3278">
        <w:rPr>
          <w:sz w:val="28"/>
          <w:lang w:val="hr-HR"/>
        </w:rPr>
        <w:t xml:space="preserve">, dok </w:t>
      </w:r>
      <w:r w:rsidR="007E7088">
        <w:rPr>
          <w:sz w:val="28"/>
          <w:lang w:val="hr-HR"/>
        </w:rPr>
        <w:t>smo u 2017.god.po toj osnovi potraživali</w:t>
      </w:r>
      <w:r w:rsidR="006D3278">
        <w:rPr>
          <w:sz w:val="28"/>
          <w:lang w:val="hr-HR"/>
        </w:rPr>
        <w:t xml:space="preserve"> 12.266,00 kn.</w:t>
      </w:r>
      <w:r w:rsidR="006505BE">
        <w:rPr>
          <w:sz w:val="28"/>
          <w:lang w:val="hr-HR"/>
        </w:rPr>
        <w:t xml:space="preserve"> Iznos od 2.047,90 kn</w:t>
      </w:r>
      <w:r w:rsidR="000C6AEC">
        <w:rPr>
          <w:sz w:val="28"/>
          <w:lang w:val="hr-HR"/>
        </w:rPr>
        <w:t>, odnosi se na povrat poreza i prireza, što u prethodnoj godini nismo imali.</w:t>
      </w:r>
      <w:r w:rsidR="006505BE">
        <w:rPr>
          <w:sz w:val="28"/>
          <w:lang w:val="hr-HR"/>
        </w:rPr>
        <w:t xml:space="preserve"> </w:t>
      </w:r>
      <w:r w:rsidR="000C6AEC">
        <w:rPr>
          <w:sz w:val="28"/>
          <w:lang w:val="hr-HR"/>
        </w:rPr>
        <w:t>Taj iznos biti</w:t>
      </w:r>
      <w:r w:rsidR="006505BE">
        <w:rPr>
          <w:sz w:val="28"/>
          <w:lang w:val="hr-HR"/>
        </w:rPr>
        <w:t xml:space="preserve"> će vraćen preko SNU obrasca za više isplaćenog poreza i prireza sa općine Sveta </w:t>
      </w:r>
      <w:r w:rsidR="006B7DC0">
        <w:rPr>
          <w:sz w:val="28"/>
          <w:lang w:val="hr-HR"/>
        </w:rPr>
        <w:t>N</w:t>
      </w:r>
      <w:r w:rsidR="006505BE">
        <w:rPr>
          <w:sz w:val="28"/>
          <w:lang w:val="hr-HR"/>
        </w:rPr>
        <w:t>edjelja, na općinu Zagreb.</w:t>
      </w:r>
    </w:p>
    <w:p w:rsidR="00C81C15" w:rsidRDefault="00C81C15" w:rsidP="00C81C15">
      <w:pPr>
        <w:jc w:val="both"/>
        <w:rPr>
          <w:sz w:val="28"/>
          <w:lang w:val="hr-HR"/>
        </w:rPr>
      </w:pPr>
    </w:p>
    <w:p w:rsidR="00C81C15" w:rsidRDefault="00C81C15" w:rsidP="00C81C15">
      <w:pPr>
        <w:jc w:val="both"/>
        <w:rPr>
          <w:sz w:val="28"/>
          <w:lang w:val="hr-HR"/>
        </w:rPr>
      </w:pPr>
    </w:p>
    <w:p w:rsidR="00C81C15" w:rsidRPr="00044A1D" w:rsidRDefault="00692235" w:rsidP="00044A1D">
      <w:pPr>
        <w:pStyle w:val="Odlomakpopisa"/>
        <w:numPr>
          <w:ilvl w:val="0"/>
          <w:numId w:val="21"/>
        </w:numPr>
        <w:jc w:val="both"/>
        <w:rPr>
          <w:b/>
          <w:sz w:val="28"/>
          <w:lang w:val="hr-HR"/>
        </w:rPr>
      </w:pPr>
      <w:r w:rsidRPr="00044A1D">
        <w:rPr>
          <w:b/>
          <w:sz w:val="28"/>
          <w:lang w:val="hr-HR"/>
        </w:rPr>
        <w:t>AOP 140 – Potraživanja za prihode poslovanja</w:t>
      </w:r>
      <w:r w:rsidR="00C75810" w:rsidRPr="00044A1D">
        <w:rPr>
          <w:b/>
          <w:sz w:val="28"/>
          <w:lang w:val="hr-HR"/>
        </w:rPr>
        <w:t xml:space="preserve"> –indeks </w:t>
      </w:r>
      <w:r w:rsidR="006B7DC0">
        <w:rPr>
          <w:b/>
          <w:sz w:val="28"/>
          <w:lang w:val="hr-HR"/>
        </w:rPr>
        <w:t>75,1</w:t>
      </w:r>
    </w:p>
    <w:p w:rsidR="00044A1D" w:rsidRPr="00044A1D" w:rsidRDefault="00044A1D" w:rsidP="00044A1D">
      <w:pPr>
        <w:pStyle w:val="Odlomakpopisa"/>
        <w:ind w:left="927"/>
        <w:jc w:val="both"/>
        <w:rPr>
          <w:b/>
          <w:sz w:val="28"/>
          <w:lang w:val="hr-HR"/>
        </w:rPr>
      </w:pPr>
    </w:p>
    <w:p w:rsidR="006B7DC0" w:rsidRDefault="006B7DC0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>Indeks na AOP-u 152, iznosi 67,6 iz razloga što imamo manje potraživanja na neplaćene račune za prehranu učenika i za produženi boravak, nego u prethodnoj godini</w:t>
      </w:r>
      <w:r w:rsidR="00C63C57">
        <w:rPr>
          <w:sz w:val="28"/>
          <w:lang w:val="hr-HR"/>
        </w:rPr>
        <w:t>. U 2017. god potraživanja od roditelja za prehranu i produženi boravak iznosilo je 139.744,00 kn, a u 2018. god. 94.414,00 kn.</w:t>
      </w:r>
    </w:p>
    <w:p w:rsidR="00692235" w:rsidRDefault="006B7DC0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>Index</w:t>
      </w:r>
      <w:r w:rsidR="00692235">
        <w:rPr>
          <w:sz w:val="28"/>
          <w:lang w:val="hr-HR"/>
        </w:rPr>
        <w:t xml:space="preserve"> na AOP-u 153, </w:t>
      </w:r>
      <w:r>
        <w:rPr>
          <w:sz w:val="28"/>
          <w:lang w:val="hr-HR"/>
        </w:rPr>
        <w:t>je 137,4 iz razloga što imamo više izdanih</w:t>
      </w:r>
      <w:r w:rsidR="007E7088">
        <w:rPr>
          <w:sz w:val="28"/>
          <w:lang w:val="hr-HR"/>
        </w:rPr>
        <w:t>,</w:t>
      </w:r>
      <w:r>
        <w:rPr>
          <w:sz w:val="28"/>
          <w:lang w:val="hr-HR"/>
        </w:rPr>
        <w:t xml:space="preserve"> ne naplaćenih računa za najam prostora škol</w:t>
      </w:r>
      <w:r w:rsidR="00373FF0">
        <w:rPr>
          <w:sz w:val="28"/>
          <w:lang w:val="hr-HR"/>
        </w:rPr>
        <w:t xml:space="preserve">e, u odnosu na prethodnu godinu. Početkom školske godine 2018./19.god. krenulo se </w:t>
      </w:r>
      <w:r w:rsidR="00615154">
        <w:rPr>
          <w:sz w:val="28"/>
          <w:lang w:val="hr-HR"/>
        </w:rPr>
        <w:t xml:space="preserve">sa korištenjem sportske dvorane, a time i davanje </w:t>
      </w:r>
      <w:r w:rsidR="000C6AEC">
        <w:rPr>
          <w:sz w:val="28"/>
          <w:lang w:val="hr-HR"/>
        </w:rPr>
        <w:t xml:space="preserve">dvorane </w:t>
      </w:r>
      <w:r w:rsidR="00615154">
        <w:rPr>
          <w:sz w:val="28"/>
          <w:lang w:val="hr-HR"/>
        </w:rPr>
        <w:t>u zakup za sportske aktivnosti.</w:t>
      </w:r>
      <w:r w:rsidR="00C63C57">
        <w:rPr>
          <w:sz w:val="28"/>
          <w:lang w:val="hr-HR"/>
        </w:rPr>
        <w:t xml:space="preserve"> U 2017.god.izadnih ne naplaćenih računa za uslugu zakupa školskog prostora bilo je 16.840,00 kn, a u 2018. 23.145,00 kn.</w:t>
      </w:r>
    </w:p>
    <w:p w:rsidR="00373FF0" w:rsidRDefault="00615154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Iz tog razloga </w:t>
      </w:r>
      <w:r w:rsidR="00373FF0">
        <w:rPr>
          <w:sz w:val="28"/>
          <w:lang w:val="hr-HR"/>
        </w:rPr>
        <w:t xml:space="preserve"> </w:t>
      </w:r>
      <w:r>
        <w:rPr>
          <w:sz w:val="28"/>
          <w:lang w:val="hr-HR"/>
        </w:rPr>
        <w:t>indeks na AOP-u 140</w:t>
      </w:r>
      <w:r w:rsidR="000C6AEC">
        <w:rPr>
          <w:sz w:val="28"/>
          <w:lang w:val="hr-HR"/>
        </w:rPr>
        <w:t xml:space="preserve"> </w:t>
      </w:r>
      <w:r>
        <w:rPr>
          <w:sz w:val="28"/>
          <w:lang w:val="hr-HR"/>
        </w:rPr>
        <w:t>–</w:t>
      </w:r>
      <w:r w:rsidR="000C6AEC">
        <w:rPr>
          <w:sz w:val="28"/>
          <w:lang w:val="hr-HR"/>
        </w:rPr>
        <w:t xml:space="preserve"> </w:t>
      </w:r>
      <w:r>
        <w:rPr>
          <w:sz w:val="28"/>
          <w:lang w:val="hr-HR"/>
        </w:rPr>
        <w:t>potraživan</w:t>
      </w:r>
      <w:r w:rsidR="000C6AEC">
        <w:rPr>
          <w:sz w:val="28"/>
          <w:lang w:val="hr-HR"/>
        </w:rPr>
        <w:t xml:space="preserve">je za prihode poslovanja iznosi </w:t>
      </w:r>
      <w:r>
        <w:rPr>
          <w:sz w:val="28"/>
          <w:lang w:val="hr-HR"/>
        </w:rPr>
        <w:t>75,1.</w:t>
      </w:r>
    </w:p>
    <w:p w:rsidR="00373FF0" w:rsidRDefault="00373FF0" w:rsidP="00C81C15">
      <w:pPr>
        <w:jc w:val="both"/>
        <w:rPr>
          <w:sz w:val="28"/>
          <w:lang w:val="hr-HR"/>
        </w:rPr>
      </w:pPr>
    </w:p>
    <w:p w:rsidR="00DF2A93" w:rsidRPr="001D1DA0" w:rsidRDefault="001D1DA0" w:rsidP="001D1DA0">
      <w:pPr>
        <w:pStyle w:val="Odlomakpopisa"/>
        <w:numPr>
          <w:ilvl w:val="0"/>
          <w:numId w:val="21"/>
        </w:numPr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AOP 231</w:t>
      </w:r>
      <w:r w:rsidR="006A1D04" w:rsidRPr="001D1DA0">
        <w:rPr>
          <w:b/>
          <w:sz w:val="28"/>
          <w:lang w:val="hr-HR"/>
        </w:rPr>
        <w:t>-239</w:t>
      </w:r>
      <w:r w:rsidR="00DF2A93" w:rsidRPr="001D1DA0">
        <w:rPr>
          <w:b/>
          <w:sz w:val="28"/>
          <w:lang w:val="hr-HR"/>
        </w:rPr>
        <w:t xml:space="preserve"> – Višak-manjak</w:t>
      </w:r>
    </w:p>
    <w:p w:rsidR="001D1DA0" w:rsidRPr="001D1DA0" w:rsidRDefault="001D1DA0" w:rsidP="001D1DA0">
      <w:pPr>
        <w:pStyle w:val="Odlomakpopisa"/>
        <w:ind w:left="927"/>
        <w:jc w:val="both"/>
        <w:rPr>
          <w:b/>
          <w:sz w:val="28"/>
          <w:lang w:val="hr-HR"/>
        </w:rPr>
      </w:pPr>
    </w:p>
    <w:p w:rsidR="001D7567" w:rsidRDefault="001D7567" w:rsidP="001D7567">
      <w:pPr>
        <w:jc w:val="both"/>
        <w:rPr>
          <w:sz w:val="28"/>
          <w:lang w:val="hr-HR"/>
        </w:rPr>
      </w:pPr>
      <w:r>
        <w:rPr>
          <w:sz w:val="28"/>
          <w:lang w:val="hr-HR"/>
        </w:rPr>
        <w:t>Financijska sredstva tijekom godine su namjenski trošena, tj. Školski odbor je na svojim sjednicama upoznat sa svim većim troškovima</w:t>
      </w:r>
      <w:r w:rsidR="001D1DA0">
        <w:rPr>
          <w:sz w:val="28"/>
          <w:lang w:val="hr-HR"/>
        </w:rPr>
        <w:t>,</w:t>
      </w:r>
      <w:r>
        <w:rPr>
          <w:sz w:val="28"/>
          <w:lang w:val="hr-HR"/>
        </w:rPr>
        <w:t xml:space="preserve"> bilo da se radilo o nabavi opreme ili izvođenjem radova, te dao je odobrenje za izvođenje radova, kao i plaćanje izvedenih radova i nabavu opreme. </w:t>
      </w:r>
    </w:p>
    <w:p w:rsidR="00373FF0" w:rsidRDefault="000211FB" w:rsidP="001D7567">
      <w:pPr>
        <w:jc w:val="both"/>
        <w:rPr>
          <w:sz w:val="28"/>
          <w:lang w:val="hr-HR"/>
        </w:rPr>
      </w:pPr>
      <w:r>
        <w:rPr>
          <w:sz w:val="28"/>
          <w:lang w:val="hr-HR"/>
        </w:rPr>
        <w:lastRenderedPageBreak/>
        <w:t xml:space="preserve"> </w:t>
      </w:r>
    </w:p>
    <w:p w:rsidR="00373FF0" w:rsidRDefault="00DF2A93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Nakon svih provedenih knjiženja te korekcije financijskog rezultata, </w:t>
      </w:r>
    </w:p>
    <w:p w:rsidR="00DF2A93" w:rsidRDefault="00DF2A93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vidljivo je da je na računu škole ostalo </w:t>
      </w:r>
      <w:r w:rsidR="000211FB">
        <w:rPr>
          <w:sz w:val="28"/>
          <w:lang w:val="hr-HR"/>
        </w:rPr>
        <w:t>više</w:t>
      </w:r>
      <w:r>
        <w:rPr>
          <w:sz w:val="28"/>
          <w:lang w:val="hr-HR"/>
        </w:rPr>
        <w:t xml:space="preserve"> raspoloživih sredstava za prijenos u narednu godinu nego u prethodnoj godini.</w:t>
      </w:r>
    </w:p>
    <w:p w:rsidR="00730150" w:rsidRDefault="00730150" w:rsidP="00C81C15">
      <w:pPr>
        <w:jc w:val="both"/>
        <w:rPr>
          <w:sz w:val="28"/>
          <w:lang w:val="hr-HR"/>
        </w:rPr>
      </w:pPr>
    </w:p>
    <w:p w:rsidR="000C23FE" w:rsidRDefault="00730150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Utvrđen je </w:t>
      </w:r>
      <w:r w:rsidR="000211FB">
        <w:rPr>
          <w:sz w:val="28"/>
          <w:lang w:val="hr-HR"/>
        </w:rPr>
        <w:t>višak</w:t>
      </w:r>
      <w:r w:rsidR="00334F71">
        <w:rPr>
          <w:sz w:val="28"/>
          <w:lang w:val="hr-HR"/>
        </w:rPr>
        <w:t xml:space="preserve"> prihoda poslovanja u </w:t>
      </w:r>
      <w:r w:rsidR="006D3305">
        <w:rPr>
          <w:sz w:val="28"/>
          <w:lang w:val="hr-HR"/>
        </w:rPr>
        <w:t>201</w:t>
      </w:r>
      <w:r w:rsidR="000211FB">
        <w:rPr>
          <w:sz w:val="28"/>
          <w:lang w:val="hr-HR"/>
        </w:rPr>
        <w:t>8</w:t>
      </w:r>
      <w:r w:rsidR="006D3305">
        <w:rPr>
          <w:sz w:val="28"/>
          <w:lang w:val="hr-HR"/>
        </w:rPr>
        <w:t>.</w:t>
      </w:r>
      <w:r w:rsidR="00334F71">
        <w:rPr>
          <w:sz w:val="28"/>
          <w:lang w:val="hr-HR"/>
        </w:rPr>
        <w:t xml:space="preserve">god.u iznosu </w:t>
      </w:r>
      <w:r w:rsidR="000211FB">
        <w:rPr>
          <w:sz w:val="28"/>
          <w:lang w:val="hr-HR"/>
        </w:rPr>
        <w:t>615.255,65</w:t>
      </w:r>
      <w:r w:rsidR="004817A5">
        <w:rPr>
          <w:sz w:val="28"/>
          <w:lang w:val="hr-HR"/>
        </w:rPr>
        <w:t xml:space="preserve"> </w:t>
      </w:r>
      <w:r w:rsidR="006D3305">
        <w:rPr>
          <w:sz w:val="28"/>
          <w:lang w:val="hr-HR"/>
        </w:rPr>
        <w:t>kn</w:t>
      </w:r>
      <w:r w:rsidR="00334F71">
        <w:rPr>
          <w:sz w:val="28"/>
          <w:lang w:val="hr-HR"/>
        </w:rPr>
        <w:t xml:space="preserve">, te ukupni manjak poslovanja za nefinancijsku imovinu u iznosu od </w:t>
      </w:r>
      <w:r w:rsidR="000211FB">
        <w:rPr>
          <w:sz w:val="28"/>
          <w:lang w:val="hr-HR"/>
        </w:rPr>
        <w:t>267.559,84</w:t>
      </w:r>
      <w:r w:rsidR="004817A5">
        <w:rPr>
          <w:sz w:val="28"/>
          <w:lang w:val="hr-HR"/>
        </w:rPr>
        <w:t xml:space="preserve"> </w:t>
      </w:r>
      <w:r w:rsidR="006D3305">
        <w:rPr>
          <w:sz w:val="28"/>
          <w:lang w:val="hr-HR"/>
        </w:rPr>
        <w:t>kn.</w:t>
      </w:r>
    </w:p>
    <w:p w:rsidR="00C94CD2" w:rsidRDefault="00334F71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>Nakon provedenih knjiženja</w:t>
      </w:r>
      <w:r w:rsidR="000C6AEC">
        <w:rPr>
          <w:sz w:val="28"/>
          <w:lang w:val="hr-HR"/>
        </w:rPr>
        <w:t>,</w:t>
      </w:r>
      <w:r>
        <w:rPr>
          <w:sz w:val="28"/>
          <w:lang w:val="hr-HR"/>
        </w:rPr>
        <w:t xml:space="preserve"> utvrđivanja financijskog rezultata i korekcije</w:t>
      </w:r>
      <w:r w:rsidR="000C6AEC">
        <w:rPr>
          <w:sz w:val="28"/>
          <w:lang w:val="hr-HR"/>
        </w:rPr>
        <w:t xml:space="preserve"> rezultata,</w:t>
      </w:r>
      <w:r>
        <w:rPr>
          <w:sz w:val="28"/>
          <w:lang w:val="hr-HR"/>
        </w:rPr>
        <w:t xml:space="preserve"> </w:t>
      </w:r>
      <w:r w:rsidR="000C23FE">
        <w:rPr>
          <w:sz w:val="28"/>
          <w:lang w:val="hr-HR"/>
        </w:rPr>
        <w:t>provedena su knjižen</w:t>
      </w:r>
      <w:r w:rsidR="006D3305">
        <w:rPr>
          <w:sz w:val="28"/>
          <w:lang w:val="hr-HR"/>
        </w:rPr>
        <w:t>ja i vidljivo je da škola u 201</w:t>
      </w:r>
      <w:r w:rsidR="0054615F">
        <w:rPr>
          <w:sz w:val="28"/>
          <w:lang w:val="hr-HR"/>
        </w:rPr>
        <w:t>9</w:t>
      </w:r>
      <w:bookmarkStart w:id="0" w:name="_GoBack"/>
      <w:bookmarkEnd w:id="0"/>
      <w:r w:rsidR="000C23FE">
        <w:rPr>
          <w:sz w:val="28"/>
          <w:lang w:val="hr-HR"/>
        </w:rPr>
        <w:t>.</w:t>
      </w:r>
      <w:r w:rsidR="00044A1D">
        <w:rPr>
          <w:sz w:val="28"/>
          <w:lang w:val="hr-HR"/>
        </w:rPr>
        <w:t xml:space="preserve"> </w:t>
      </w:r>
      <w:r w:rsidR="000C23FE">
        <w:rPr>
          <w:sz w:val="28"/>
          <w:lang w:val="hr-HR"/>
        </w:rPr>
        <w:t xml:space="preserve">prenosi </w:t>
      </w:r>
      <w:r w:rsidR="000211FB">
        <w:rPr>
          <w:sz w:val="28"/>
          <w:lang w:val="hr-HR"/>
        </w:rPr>
        <w:t>752.012,02</w:t>
      </w:r>
      <w:r w:rsidR="006D3305">
        <w:rPr>
          <w:sz w:val="28"/>
          <w:lang w:val="hr-HR"/>
        </w:rPr>
        <w:t xml:space="preserve"> kn</w:t>
      </w:r>
      <w:r w:rsidR="000C23FE">
        <w:rPr>
          <w:sz w:val="28"/>
          <w:lang w:val="hr-HR"/>
        </w:rPr>
        <w:t>.</w:t>
      </w:r>
      <w:r>
        <w:rPr>
          <w:sz w:val="28"/>
          <w:lang w:val="hr-HR"/>
        </w:rPr>
        <w:t xml:space="preserve">  </w:t>
      </w:r>
    </w:p>
    <w:p w:rsidR="003458BE" w:rsidRDefault="00020F0C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>P</w:t>
      </w:r>
      <w:r w:rsidR="00044A1D">
        <w:rPr>
          <w:sz w:val="28"/>
          <w:lang w:val="hr-HR"/>
        </w:rPr>
        <w:t>renesena sredstva u 201</w:t>
      </w:r>
      <w:r w:rsidR="000211FB">
        <w:rPr>
          <w:sz w:val="28"/>
          <w:lang w:val="hr-HR"/>
        </w:rPr>
        <w:t>9</w:t>
      </w:r>
      <w:r w:rsidR="003458BE">
        <w:rPr>
          <w:sz w:val="28"/>
          <w:lang w:val="hr-HR"/>
        </w:rPr>
        <w:t>.g</w:t>
      </w:r>
      <w:r w:rsidR="006D3305">
        <w:rPr>
          <w:sz w:val="28"/>
          <w:lang w:val="hr-HR"/>
        </w:rPr>
        <w:t>o</w:t>
      </w:r>
      <w:r w:rsidR="000211FB">
        <w:rPr>
          <w:sz w:val="28"/>
          <w:lang w:val="hr-HR"/>
        </w:rPr>
        <w:t>dinu biti će namjenski trošena i</w:t>
      </w:r>
      <w:r w:rsidR="006A1D04">
        <w:rPr>
          <w:sz w:val="28"/>
          <w:lang w:val="hr-HR"/>
        </w:rPr>
        <w:t xml:space="preserve"> </w:t>
      </w:r>
      <w:r w:rsidR="001D7567">
        <w:rPr>
          <w:sz w:val="28"/>
          <w:lang w:val="hr-HR"/>
        </w:rPr>
        <w:t>p</w:t>
      </w:r>
      <w:r w:rsidR="006D3305">
        <w:rPr>
          <w:sz w:val="28"/>
          <w:lang w:val="hr-HR"/>
        </w:rPr>
        <w:t>o Odluci Školskog odbora.</w:t>
      </w:r>
    </w:p>
    <w:p w:rsidR="00F74B89" w:rsidRDefault="00F74B89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C7769B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za računovodstvo:                                                     ravnateljica: </w:t>
      </w:r>
    </w:p>
    <w:p w:rsidR="00044A1D" w:rsidRDefault="00C7769B" w:rsidP="00C81C15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Tonka Barišić                                                   Lidija Sosa </w:t>
      </w:r>
      <w:proofErr w:type="spellStart"/>
      <w:r>
        <w:rPr>
          <w:sz w:val="28"/>
          <w:lang w:val="hr-HR"/>
        </w:rPr>
        <w:t>Šimenc,prof</w:t>
      </w:r>
      <w:proofErr w:type="spellEnd"/>
      <w:r>
        <w:rPr>
          <w:sz w:val="28"/>
          <w:lang w:val="hr-HR"/>
        </w:rPr>
        <w:t xml:space="preserve">.      </w:t>
      </w: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373FF0" w:rsidRDefault="00373FF0" w:rsidP="00C81C15">
      <w:pPr>
        <w:jc w:val="both"/>
        <w:rPr>
          <w:sz w:val="28"/>
          <w:lang w:val="hr-HR"/>
        </w:rPr>
      </w:pPr>
    </w:p>
    <w:p w:rsidR="007E7088" w:rsidRDefault="007E7088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044A1D" w:rsidRDefault="00044A1D" w:rsidP="00C81C15">
      <w:pPr>
        <w:jc w:val="both"/>
        <w:rPr>
          <w:sz w:val="28"/>
          <w:lang w:val="hr-HR"/>
        </w:rPr>
      </w:pPr>
    </w:p>
    <w:p w:rsidR="00DF1C87" w:rsidRDefault="00DF1C87" w:rsidP="00DF1C87">
      <w:pPr>
        <w:ind w:left="709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:rsidR="00374BA4" w:rsidRPr="00BB0496" w:rsidRDefault="000A5BCF" w:rsidP="00BB0496">
      <w:pPr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 </w:t>
      </w:r>
      <w:r w:rsidR="00374BA4" w:rsidRPr="00374BA4">
        <w:rPr>
          <w:b/>
          <w:sz w:val="28"/>
          <w:lang w:val="hr-HR"/>
        </w:rPr>
        <w:t>Bilješke uz</w:t>
      </w:r>
      <w:r>
        <w:rPr>
          <w:b/>
          <w:sz w:val="28"/>
          <w:lang w:val="hr-HR"/>
        </w:rPr>
        <w:t xml:space="preserve"> obrazac</w:t>
      </w:r>
      <w:r w:rsidR="00BB0496">
        <w:rPr>
          <w:b/>
          <w:sz w:val="28"/>
          <w:lang w:val="hr-HR"/>
        </w:rPr>
        <w:t xml:space="preserve"> PR-RAS</w:t>
      </w:r>
    </w:p>
    <w:p w:rsidR="000A5BCF" w:rsidRPr="000A5BCF" w:rsidRDefault="000A5BCF" w:rsidP="00374BA4">
      <w:pPr>
        <w:jc w:val="both"/>
        <w:rPr>
          <w:sz w:val="28"/>
          <w:lang w:val="hr-HR"/>
        </w:rPr>
      </w:pPr>
    </w:p>
    <w:p w:rsidR="006427CA" w:rsidRDefault="00BB0496" w:rsidP="00BB0496">
      <w:pPr>
        <w:jc w:val="both"/>
        <w:rPr>
          <w:b/>
          <w:sz w:val="28"/>
          <w:lang w:val="hr-HR"/>
        </w:rPr>
      </w:pPr>
      <w:r w:rsidRPr="00BB0496">
        <w:rPr>
          <w:b/>
          <w:sz w:val="28"/>
          <w:lang w:val="hr-HR"/>
        </w:rPr>
        <w:t xml:space="preserve">  </w:t>
      </w:r>
      <w:r>
        <w:rPr>
          <w:b/>
          <w:sz w:val="28"/>
          <w:lang w:val="hr-HR"/>
        </w:rPr>
        <w:t xml:space="preserve">       1. </w:t>
      </w:r>
      <w:r w:rsidR="00456C78" w:rsidRPr="00BB0496">
        <w:rPr>
          <w:b/>
          <w:sz w:val="28"/>
          <w:lang w:val="hr-HR"/>
        </w:rPr>
        <w:t xml:space="preserve">AOP </w:t>
      </w:r>
      <w:r w:rsidR="007E7088">
        <w:rPr>
          <w:b/>
          <w:sz w:val="28"/>
          <w:lang w:val="hr-HR"/>
        </w:rPr>
        <w:t>001</w:t>
      </w:r>
      <w:r w:rsidR="00456C78" w:rsidRPr="00BB0496">
        <w:rPr>
          <w:b/>
          <w:sz w:val="28"/>
          <w:lang w:val="hr-HR"/>
        </w:rPr>
        <w:t xml:space="preserve"> - Prihod od </w:t>
      </w:r>
      <w:r w:rsidR="007E7088">
        <w:rPr>
          <w:b/>
          <w:sz w:val="28"/>
          <w:lang w:val="hr-HR"/>
        </w:rPr>
        <w:t>poslovanja</w:t>
      </w:r>
      <w:r w:rsidR="006427CA" w:rsidRPr="00BB0496">
        <w:rPr>
          <w:b/>
          <w:sz w:val="28"/>
          <w:lang w:val="hr-HR"/>
        </w:rPr>
        <w:t xml:space="preserve">, indeks </w:t>
      </w:r>
      <w:r w:rsidR="0056221F">
        <w:rPr>
          <w:b/>
          <w:sz w:val="28"/>
          <w:lang w:val="hr-HR"/>
        </w:rPr>
        <w:t>111,9</w:t>
      </w:r>
    </w:p>
    <w:p w:rsidR="004268B5" w:rsidRPr="00BB0496" w:rsidRDefault="004268B5" w:rsidP="00BB0496">
      <w:pPr>
        <w:jc w:val="both"/>
        <w:rPr>
          <w:b/>
          <w:sz w:val="28"/>
          <w:lang w:val="hr-HR"/>
        </w:rPr>
      </w:pPr>
    </w:p>
    <w:p w:rsidR="00AF2713" w:rsidRDefault="006427CA" w:rsidP="007E7088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</w:t>
      </w:r>
      <w:r w:rsidR="00BB0496">
        <w:rPr>
          <w:sz w:val="28"/>
          <w:lang w:val="hr-HR"/>
        </w:rPr>
        <w:t xml:space="preserve"> </w:t>
      </w:r>
      <w:r w:rsidR="007E7088">
        <w:rPr>
          <w:sz w:val="28"/>
          <w:lang w:val="hr-HR"/>
        </w:rPr>
        <w:t>Ako promatramo i uspo</w:t>
      </w:r>
      <w:r w:rsidR="004268B5">
        <w:rPr>
          <w:sz w:val="28"/>
          <w:lang w:val="hr-HR"/>
        </w:rPr>
        <w:t>redimo prihode poslovanja u 2018</w:t>
      </w:r>
      <w:r w:rsidR="007E7088">
        <w:rPr>
          <w:sz w:val="28"/>
          <w:lang w:val="hr-HR"/>
        </w:rPr>
        <w:t>.</w:t>
      </w:r>
      <w:r w:rsidR="000809BE">
        <w:rPr>
          <w:sz w:val="28"/>
          <w:lang w:val="hr-HR"/>
        </w:rPr>
        <w:t xml:space="preserve"> s</w:t>
      </w:r>
      <w:r w:rsidR="004268B5">
        <w:rPr>
          <w:sz w:val="28"/>
          <w:lang w:val="hr-HR"/>
        </w:rPr>
        <w:t xml:space="preserve"> prihodima poslovanja u 2017.godini da se zaključit</w:t>
      </w:r>
      <w:r w:rsidR="000809BE">
        <w:rPr>
          <w:sz w:val="28"/>
          <w:lang w:val="hr-HR"/>
        </w:rPr>
        <w:t>i</w:t>
      </w:r>
      <w:r w:rsidR="004268B5">
        <w:rPr>
          <w:sz w:val="28"/>
          <w:lang w:val="hr-HR"/>
        </w:rPr>
        <w:t>:</w:t>
      </w:r>
    </w:p>
    <w:p w:rsidR="004268B5" w:rsidRDefault="004268B5" w:rsidP="007E7088">
      <w:pPr>
        <w:jc w:val="both"/>
        <w:rPr>
          <w:sz w:val="28"/>
          <w:lang w:val="hr-HR"/>
        </w:rPr>
      </w:pPr>
    </w:p>
    <w:p w:rsidR="004268B5" w:rsidRDefault="000809BE" w:rsidP="007E7088">
      <w:pPr>
        <w:jc w:val="both"/>
        <w:rPr>
          <w:sz w:val="28"/>
          <w:lang w:val="hr-HR"/>
        </w:rPr>
      </w:pPr>
      <w:r>
        <w:rPr>
          <w:sz w:val="28"/>
          <w:lang w:val="hr-HR"/>
        </w:rPr>
        <w:t>a) prihodi</w:t>
      </w:r>
      <w:r w:rsidR="004268B5">
        <w:rPr>
          <w:sz w:val="28"/>
          <w:lang w:val="hr-HR"/>
        </w:rPr>
        <w:t xml:space="preserve"> dobivenih od Ministarstva obrazovanja i znanosti, </w:t>
      </w:r>
      <w:r>
        <w:rPr>
          <w:sz w:val="28"/>
          <w:lang w:val="hr-HR"/>
        </w:rPr>
        <w:t>nisu znatno</w:t>
      </w:r>
      <w:r w:rsidR="004268B5">
        <w:rPr>
          <w:sz w:val="28"/>
          <w:lang w:val="hr-HR"/>
        </w:rPr>
        <w:t xml:space="preserve"> odstupa</w:t>
      </w:r>
      <w:r>
        <w:rPr>
          <w:sz w:val="28"/>
          <w:lang w:val="hr-HR"/>
        </w:rPr>
        <w:t>li</w:t>
      </w:r>
      <w:r w:rsidR="004268B5">
        <w:rPr>
          <w:sz w:val="28"/>
          <w:lang w:val="hr-HR"/>
        </w:rPr>
        <w:t xml:space="preserve"> u odnosu na prethodnu godinu, indeks </w:t>
      </w:r>
      <w:r>
        <w:rPr>
          <w:sz w:val="28"/>
          <w:lang w:val="hr-HR"/>
        </w:rPr>
        <w:t>105,5 (AOP 045)</w:t>
      </w:r>
    </w:p>
    <w:p w:rsidR="004268B5" w:rsidRDefault="000809BE" w:rsidP="007E7088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</w:t>
      </w:r>
      <w:r w:rsidR="004268B5">
        <w:rPr>
          <w:sz w:val="28"/>
          <w:lang w:val="hr-HR"/>
        </w:rPr>
        <w:t xml:space="preserve">2017. godini </w:t>
      </w:r>
      <w:r>
        <w:rPr>
          <w:sz w:val="28"/>
          <w:lang w:val="hr-HR"/>
        </w:rPr>
        <w:t xml:space="preserve">prihodi od </w:t>
      </w:r>
      <w:r w:rsidR="004268B5">
        <w:rPr>
          <w:sz w:val="28"/>
          <w:lang w:val="hr-HR"/>
        </w:rPr>
        <w:t xml:space="preserve"> Ministarstva</w:t>
      </w:r>
      <w:r>
        <w:rPr>
          <w:sz w:val="28"/>
          <w:lang w:val="hr-HR"/>
        </w:rPr>
        <w:t xml:space="preserve"> znanosti i obrazovanja iznosili su</w:t>
      </w:r>
      <w:r w:rsidR="004268B5">
        <w:rPr>
          <w:sz w:val="28"/>
          <w:lang w:val="hr-HR"/>
        </w:rPr>
        <w:t xml:space="preserve"> 8.499.825,00 kn, a u 2018.</w:t>
      </w:r>
      <w:r>
        <w:rPr>
          <w:sz w:val="28"/>
          <w:lang w:val="hr-HR"/>
        </w:rPr>
        <w:t>godini</w:t>
      </w:r>
      <w:r w:rsidR="004268B5">
        <w:rPr>
          <w:sz w:val="28"/>
          <w:lang w:val="hr-HR"/>
        </w:rPr>
        <w:t xml:space="preserve"> 8.964.210 kn, s tim da</w:t>
      </w:r>
      <w:r>
        <w:rPr>
          <w:sz w:val="28"/>
          <w:lang w:val="hr-HR"/>
        </w:rPr>
        <w:t xml:space="preserve"> se </w:t>
      </w:r>
      <w:r w:rsidR="004268B5">
        <w:rPr>
          <w:sz w:val="28"/>
          <w:lang w:val="hr-HR"/>
        </w:rPr>
        <w:t>57.220</w:t>
      </w:r>
      <w:r>
        <w:rPr>
          <w:sz w:val="28"/>
          <w:lang w:val="hr-HR"/>
        </w:rPr>
        <w:t>,</w:t>
      </w:r>
      <w:r w:rsidR="004268B5">
        <w:rPr>
          <w:sz w:val="28"/>
          <w:lang w:val="hr-HR"/>
        </w:rPr>
        <w:t>00 kn</w:t>
      </w:r>
      <w:r>
        <w:rPr>
          <w:sz w:val="28"/>
          <w:lang w:val="hr-HR"/>
        </w:rPr>
        <w:t xml:space="preserve"> odnosi </w:t>
      </w:r>
      <w:r w:rsidR="004268B5">
        <w:rPr>
          <w:sz w:val="28"/>
          <w:lang w:val="hr-HR"/>
        </w:rPr>
        <w:t xml:space="preserve"> za </w:t>
      </w:r>
      <w:proofErr w:type="spellStart"/>
      <w:r w:rsidR="004268B5">
        <w:rPr>
          <w:sz w:val="28"/>
          <w:lang w:val="hr-HR"/>
        </w:rPr>
        <w:t>inf.opremu</w:t>
      </w:r>
      <w:proofErr w:type="spellEnd"/>
      <w:r w:rsidR="004268B5">
        <w:rPr>
          <w:sz w:val="28"/>
          <w:lang w:val="hr-HR"/>
        </w:rPr>
        <w:t xml:space="preserve"> (53.220,00 kn) + knjige (4.000,00 kn) </w:t>
      </w:r>
    </w:p>
    <w:p w:rsidR="004268B5" w:rsidRDefault="004268B5" w:rsidP="007E7088">
      <w:pPr>
        <w:jc w:val="both"/>
        <w:rPr>
          <w:sz w:val="28"/>
          <w:lang w:val="hr-HR"/>
        </w:rPr>
      </w:pPr>
    </w:p>
    <w:p w:rsidR="004268B5" w:rsidRDefault="004268B5" w:rsidP="007E7088">
      <w:pPr>
        <w:jc w:val="both"/>
        <w:rPr>
          <w:sz w:val="28"/>
          <w:lang w:val="hr-HR"/>
        </w:rPr>
      </w:pPr>
      <w:r>
        <w:rPr>
          <w:sz w:val="28"/>
          <w:lang w:val="hr-HR"/>
        </w:rPr>
        <w:t>b) prihodi uplate roditelja i manji dio refundiranih sredstava iznosio je 1.257</w:t>
      </w:r>
      <w:r w:rsidR="000809BE">
        <w:rPr>
          <w:sz w:val="28"/>
          <w:lang w:val="hr-HR"/>
        </w:rPr>
        <w:t>.</w:t>
      </w:r>
      <w:r>
        <w:rPr>
          <w:sz w:val="28"/>
          <w:lang w:val="hr-HR"/>
        </w:rPr>
        <w:t>337 kn, a prethodne godine 1.168157 kn, indeks 107,6.</w:t>
      </w:r>
      <w:r w:rsidR="000809BE">
        <w:rPr>
          <w:sz w:val="28"/>
          <w:lang w:val="hr-HR"/>
        </w:rPr>
        <w:t>(AOP 105)</w:t>
      </w:r>
    </w:p>
    <w:p w:rsidR="004268B5" w:rsidRDefault="004268B5" w:rsidP="007E7088">
      <w:pPr>
        <w:jc w:val="both"/>
        <w:rPr>
          <w:sz w:val="28"/>
          <w:lang w:val="hr-HR"/>
        </w:rPr>
      </w:pPr>
    </w:p>
    <w:p w:rsidR="000A5BCF" w:rsidRPr="000809BE" w:rsidRDefault="004268B5" w:rsidP="000809BE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c) </w:t>
      </w:r>
      <w:r w:rsidR="000809BE">
        <w:rPr>
          <w:b/>
          <w:sz w:val="28"/>
          <w:lang w:val="hr-HR"/>
        </w:rPr>
        <w:t xml:space="preserve"> </w:t>
      </w:r>
      <w:r w:rsidR="000809BE">
        <w:rPr>
          <w:sz w:val="28"/>
          <w:lang w:val="hr-HR"/>
        </w:rPr>
        <w:t>Prihodi</w:t>
      </w:r>
      <w:r w:rsidR="000A5BCF" w:rsidRPr="000809BE">
        <w:rPr>
          <w:sz w:val="28"/>
          <w:lang w:val="hr-HR"/>
        </w:rPr>
        <w:t xml:space="preserve"> od prodaje proizvoda i robe te pruženih usluga</w:t>
      </w:r>
    </w:p>
    <w:p w:rsidR="00AF2713" w:rsidRPr="000809BE" w:rsidRDefault="000A5BCF" w:rsidP="000A5BCF">
      <w:pPr>
        <w:pStyle w:val="Odlomakpopisa"/>
        <w:ind w:left="1185"/>
        <w:jc w:val="both"/>
        <w:rPr>
          <w:sz w:val="28"/>
          <w:lang w:val="hr-HR"/>
        </w:rPr>
      </w:pPr>
      <w:r w:rsidRPr="000809BE">
        <w:rPr>
          <w:sz w:val="28"/>
          <w:lang w:val="hr-HR"/>
        </w:rPr>
        <w:t xml:space="preserve">i prihodi od donacija indeks </w:t>
      </w:r>
      <w:r w:rsidR="000809BE">
        <w:rPr>
          <w:sz w:val="28"/>
          <w:lang w:val="hr-HR"/>
        </w:rPr>
        <w:t>503</w:t>
      </w:r>
      <w:r w:rsidR="000809BE" w:rsidRPr="000809BE">
        <w:rPr>
          <w:sz w:val="28"/>
          <w:lang w:val="hr-HR"/>
        </w:rPr>
        <w:t xml:space="preserve"> </w:t>
      </w:r>
      <w:r w:rsidR="000809BE">
        <w:rPr>
          <w:sz w:val="28"/>
          <w:lang w:val="hr-HR"/>
        </w:rPr>
        <w:t>(</w:t>
      </w:r>
      <w:r w:rsidR="000809BE" w:rsidRPr="000809BE">
        <w:rPr>
          <w:sz w:val="28"/>
          <w:lang w:val="hr-HR"/>
        </w:rPr>
        <w:t>AOP 123</w:t>
      </w:r>
      <w:r w:rsidR="000809BE">
        <w:rPr>
          <w:sz w:val="28"/>
          <w:lang w:val="hr-HR"/>
        </w:rPr>
        <w:t>)</w:t>
      </w:r>
    </w:p>
    <w:p w:rsidR="000809BE" w:rsidRDefault="00456C78" w:rsidP="00456C78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</w:t>
      </w:r>
      <w:r w:rsidR="000809BE">
        <w:rPr>
          <w:sz w:val="28"/>
          <w:lang w:val="hr-HR"/>
        </w:rPr>
        <w:t xml:space="preserve"> 2018</w:t>
      </w:r>
      <w:r>
        <w:rPr>
          <w:sz w:val="28"/>
          <w:lang w:val="hr-HR"/>
        </w:rPr>
        <w:t xml:space="preserve">.godini ostvarili smo </w:t>
      </w:r>
      <w:r w:rsidR="007E2550">
        <w:rPr>
          <w:sz w:val="28"/>
          <w:lang w:val="hr-HR"/>
        </w:rPr>
        <w:t>manji</w:t>
      </w:r>
      <w:r>
        <w:rPr>
          <w:sz w:val="28"/>
          <w:lang w:val="hr-HR"/>
        </w:rPr>
        <w:t xml:space="preserve"> prihod od zakupa školskog prostora,</w:t>
      </w:r>
      <w:r w:rsidR="000A5BCF">
        <w:rPr>
          <w:sz w:val="28"/>
          <w:lang w:val="hr-HR"/>
        </w:rPr>
        <w:t xml:space="preserve"> </w:t>
      </w:r>
      <w:r>
        <w:rPr>
          <w:sz w:val="28"/>
          <w:lang w:val="hr-HR"/>
        </w:rPr>
        <w:t>u odnosu na prethodnu godinu,</w:t>
      </w:r>
      <w:r w:rsidR="007E2550">
        <w:rPr>
          <w:sz w:val="28"/>
          <w:lang w:val="hr-HR"/>
        </w:rPr>
        <w:t xml:space="preserve"> </w:t>
      </w:r>
      <w:r>
        <w:rPr>
          <w:sz w:val="28"/>
          <w:lang w:val="hr-HR"/>
        </w:rPr>
        <w:t>jer</w:t>
      </w:r>
      <w:r w:rsidR="00326AE7">
        <w:rPr>
          <w:sz w:val="28"/>
          <w:lang w:val="hr-HR"/>
        </w:rPr>
        <w:t xml:space="preserve"> se</w:t>
      </w:r>
      <w:r>
        <w:rPr>
          <w:sz w:val="28"/>
          <w:lang w:val="hr-HR"/>
        </w:rPr>
        <w:t xml:space="preserve"> </w:t>
      </w:r>
      <w:r w:rsidR="007E2550">
        <w:rPr>
          <w:sz w:val="28"/>
          <w:lang w:val="hr-HR"/>
        </w:rPr>
        <w:t xml:space="preserve">u </w:t>
      </w:r>
      <w:r w:rsidR="000809BE">
        <w:rPr>
          <w:sz w:val="28"/>
          <w:lang w:val="hr-HR"/>
        </w:rPr>
        <w:t>2018. godini renovirala sportska dvorana</w:t>
      </w:r>
      <w:r w:rsidR="007E2550">
        <w:rPr>
          <w:sz w:val="28"/>
          <w:lang w:val="hr-HR"/>
        </w:rPr>
        <w:t>.</w:t>
      </w:r>
      <w:r w:rsidR="000809BE">
        <w:rPr>
          <w:sz w:val="28"/>
          <w:lang w:val="hr-HR"/>
        </w:rPr>
        <w:t xml:space="preserve"> Početak korištenja dvorane počinje s novom školskom godinom 2018./19.</w:t>
      </w:r>
      <w:r w:rsidR="007E2550">
        <w:rPr>
          <w:sz w:val="28"/>
          <w:lang w:val="hr-HR"/>
        </w:rPr>
        <w:t xml:space="preserve"> </w:t>
      </w:r>
      <w:r w:rsidR="000809BE">
        <w:rPr>
          <w:sz w:val="28"/>
          <w:lang w:val="hr-HR"/>
        </w:rPr>
        <w:t>Iz tog razloga indeks na AOP-u 124 je 76,4.</w:t>
      </w:r>
    </w:p>
    <w:p w:rsidR="00B44C7A" w:rsidRDefault="00B44C7A" w:rsidP="00456C78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Najveća odstupanje u prihodima, pa samim tim i </w:t>
      </w:r>
      <w:proofErr w:type="spellStart"/>
      <w:r>
        <w:rPr>
          <w:sz w:val="28"/>
          <w:lang w:val="hr-HR"/>
        </w:rPr>
        <w:t>indexu</w:t>
      </w:r>
      <w:proofErr w:type="spellEnd"/>
      <w:r>
        <w:rPr>
          <w:sz w:val="28"/>
          <w:lang w:val="hr-HR"/>
        </w:rPr>
        <w:t xml:space="preserve"> je vidljivo na AOP-u 127 –Donacije od pravnih i fizičkih osoba izvan općeg proračuna, indeks je 1352,7.</w:t>
      </w:r>
    </w:p>
    <w:p w:rsidR="00B44C7A" w:rsidRDefault="00B44C7A" w:rsidP="00456C78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 2018.godini dobili smo donacija u vrijednosti 746.485 kn , a u 2017.god. 55.184 kn.</w:t>
      </w:r>
    </w:p>
    <w:p w:rsidR="00B44C7A" w:rsidRDefault="00B44C7A" w:rsidP="00456C78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Donacije su</w:t>
      </w:r>
      <w:r w:rsidR="0056221F">
        <w:rPr>
          <w:sz w:val="28"/>
          <w:lang w:val="hr-HR"/>
        </w:rPr>
        <w:t xml:space="preserve"> bile:</w:t>
      </w:r>
      <w:r>
        <w:rPr>
          <w:sz w:val="28"/>
          <w:lang w:val="hr-HR"/>
        </w:rPr>
        <w:t xml:space="preserve"> tekuće 135.420 kn + kapitalne 611.065 kn.</w:t>
      </w:r>
    </w:p>
    <w:p w:rsidR="00B44C7A" w:rsidRDefault="00B44C7A" w:rsidP="00456C78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Donacije smo dobili namjenski, namjenski su trošena, a ne potrošeni dio prenosimo namjenski u 2019.godinu.</w:t>
      </w:r>
    </w:p>
    <w:p w:rsidR="00B44C7A" w:rsidRDefault="00B44C7A" w:rsidP="00456C78">
      <w:pPr>
        <w:ind w:left="567"/>
        <w:jc w:val="both"/>
        <w:rPr>
          <w:sz w:val="28"/>
          <w:lang w:val="hr-HR"/>
        </w:rPr>
      </w:pPr>
    </w:p>
    <w:p w:rsidR="00456C78" w:rsidRDefault="00B44C7A" w:rsidP="000A5BCF">
      <w:pPr>
        <w:ind w:left="567"/>
        <w:jc w:val="both"/>
        <w:rPr>
          <w:sz w:val="28"/>
          <w:lang w:val="hr-HR"/>
        </w:rPr>
      </w:pPr>
      <w:r w:rsidRPr="00B44C7A">
        <w:rPr>
          <w:sz w:val="28"/>
          <w:lang w:val="hr-HR"/>
        </w:rPr>
        <w:t>d)</w:t>
      </w:r>
      <w:r w:rsidR="005D34EA">
        <w:rPr>
          <w:sz w:val="28"/>
          <w:lang w:val="hr-HR"/>
        </w:rPr>
        <w:t xml:space="preserve"> </w:t>
      </w:r>
      <w:r w:rsidR="000A5BCF" w:rsidRPr="00B44C7A">
        <w:rPr>
          <w:sz w:val="28"/>
          <w:lang w:val="hr-HR"/>
        </w:rPr>
        <w:t>AOP 1</w:t>
      </w:r>
      <w:r w:rsidR="00C95F15" w:rsidRPr="00B44C7A">
        <w:rPr>
          <w:sz w:val="28"/>
          <w:lang w:val="hr-HR"/>
        </w:rPr>
        <w:t>3</w:t>
      </w:r>
      <w:r w:rsidRPr="00B44C7A">
        <w:rPr>
          <w:sz w:val="28"/>
          <w:lang w:val="hr-HR"/>
        </w:rPr>
        <w:t>1</w:t>
      </w:r>
      <w:r w:rsidR="000A5BCF" w:rsidRPr="00B44C7A">
        <w:rPr>
          <w:sz w:val="28"/>
          <w:lang w:val="hr-HR"/>
        </w:rPr>
        <w:t xml:space="preserve">-prihodi iz nadležnog proračuna </w:t>
      </w:r>
      <w:r w:rsidRPr="00B44C7A">
        <w:rPr>
          <w:sz w:val="28"/>
          <w:lang w:val="hr-HR"/>
        </w:rPr>
        <w:t>za financiranje redovne djelatnosti pr</w:t>
      </w:r>
      <w:r w:rsidR="0056221F">
        <w:rPr>
          <w:sz w:val="28"/>
          <w:lang w:val="hr-HR"/>
        </w:rPr>
        <w:t>oračunskih korisnika, indeks 109</w:t>
      </w:r>
      <w:r w:rsidRPr="00B44C7A">
        <w:rPr>
          <w:sz w:val="28"/>
          <w:lang w:val="hr-HR"/>
        </w:rPr>
        <w:t>,6</w:t>
      </w:r>
    </w:p>
    <w:p w:rsidR="00E93D1E" w:rsidRDefault="00B44C7A" w:rsidP="00F87A16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</w:t>
      </w:r>
      <w:r w:rsidR="00E93D1E">
        <w:rPr>
          <w:sz w:val="28"/>
          <w:lang w:val="hr-HR"/>
        </w:rPr>
        <w:t xml:space="preserve"> prihodima koje financira Grad Z</w:t>
      </w:r>
      <w:r>
        <w:rPr>
          <w:sz w:val="28"/>
          <w:lang w:val="hr-HR"/>
        </w:rPr>
        <w:t>agreb nije bilo većih odstupan</w:t>
      </w:r>
      <w:r w:rsidR="00E93D1E">
        <w:rPr>
          <w:sz w:val="28"/>
          <w:lang w:val="hr-HR"/>
        </w:rPr>
        <w:t>ja u odnosu na prethodnu godinu.</w:t>
      </w:r>
      <w:r>
        <w:rPr>
          <w:sz w:val="28"/>
          <w:lang w:val="hr-HR"/>
        </w:rPr>
        <w:t xml:space="preserve"> </w:t>
      </w:r>
      <w:r w:rsidR="00E93D1E">
        <w:rPr>
          <w:sz w:val="28"/>
          <w:lang w:val="hr-HR"/>
        </w:rPr>
        <w:t>M</w:t>
      </w:r>
      <w:r w:rsidR="00A810D1" w:rsidRPr="00A810D1">
        <w:rPr>
          <w:sz w:val="28"/>
          <w:lang w:val="hr-HR"/>
        </w:rPr>
        <w:t>anje sredstava</w:t>
      </w:r>
      <w:r w:rsidR="00E93D1E">
        <w:rPr>
          <w:sz w:val="28"/>
          <w:lang w:val="hr-HR"/>
        </w:rPr>
        <w:t xml:space="preserve"> dobili </w:t>
      </w:r>
      <w:r w:rsidR="0056221F">
        <w:rPr>
          <w:sz w:val="28"/>
          <w:lang w:val="hr-HR"/>
        </w:rPr>
        <w:t xml:space="preserve">smo </w:t>
      </w:r>
      <w:r w:rsidR="00E93D1E">
        <w:rPr>
          <w:sz w:val="28"/>
          <w:lang w:val="hr-HR"/>
        </w:rPr>
        <w:t>za nabavu knjiga u 2018, u odnosu na 2017</w:t>
      </w:r>
      <w:r w:rsidR="00987F57">
        <w:rPr>
          <w:sz w:val="28"/>
          <w:lang w:val="hr-HR"/>
        </w:rPr>
        <w:t xml:space="preserve">.god. U 2018.god.za nabavu knjiga dobili smo </w:t>
      </w:r>
      <w:r w:rsidR="0056221F">
        <w:rPr>
          <w:sz w:val="28"/>
          <w:lang w:val="hr-HR"/>
        </w:rPr>
        <w:t>4. kn u 2018, a 6.325,00 kn u 2017.godini.</w:t>
      </w:r>
    </w:p>
    <w:p w:rsidR="00E93D1E" w:rsidRDefault="00E93D1E" w:rsidP="00F87A16">
      <w:pPr>
        <w:ind w:left="567"/>
        <w:jc w:val="both"/>
        <w:rPr>
          <w:sz w:val="28"/>
          <w:lang w:val="hr-HR"/>
        </w:rPr>
      </w:pPr>
    </w:p>
    <w:p w:rsidR="00A810D1" w:rsidRPr="00A810D1" w:rsidRDefault="00A810D1" w:rsidP="00F87A16">
      <w:pPr>
        <w:ind w:left="567"/>
        <w:jc w:val="both"/>
        <w:rPr>
          <w:sz w:val="28"/>
          <w:lang w:val="hr-HR"/>
        </w:rPr>
      </w:pPr>
    </w:p>
    <w:p w:rsidR="00E93D1E" w:rsidRDefault="00E93D1E" w:rsidP="00F87A16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2</w:t>
      </w:r>
      <w:r w:rsidR="00AF1C18" w:rsidRPr="00B5408F">
        <w:rPr>
          <w:b/>
          <w:sz w:val="28"/>
          <w:lang w:val="hr-HR"/>
        </w:rPr>
        <w:t>.</w:t>
      </w:r>
      <w:r w:rsidR="00F87A16" w:rsidRPr="00B5408F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>Rashodi poslovanja</w:t>
      </w:r>
    </w:p>
    <w:p w:rsidR="00E93D1E" w:rsidRDefault="00E93D1E" w:rsidP="00F87A16">
      <w:pPr>
        <w:ind w:left="567"/>
        <w:jc w:val="both"/>
        <w:rPr>
          <w:b/>
          <w:sz w:val="28"/>
          <w:lang w:val="hr-HR"/>
        </w:rPr>
      </w:pPr>
    </w:p>
    <w:p w:rsidR="00E93D1E" w:rsidRPr="009C5AC5" w:rsidRDefault="00E93D1E" w:rsidP="00E93D1E">
      <w:pPr>
        <w:ind w:left="567"/>
        <w:jc w:val="both"/>
        <w:rPr>
          <w:b/>
          <w:sz w:val="28"/>
          <w:lang w:val="hr-HR"/>
        </w:rPr>
      </w:pPr>
      <w:r w:rsidRPr="009C5AC5">
        <w:rPr>
          <w:b/>
          <w:sz w:val="28"/>
          <w:lang w:val="hr-HR"/>
        </w:rPr>
        <w:t>a) Ostali rashodi za zaposlene AOP 155, indeks 90,8</w:t>
      </w:r>
    </w:p>
    <w:p w:rsidR="00F87A16" w:rsidRDefault="00B5408F" w:rsidP="00E93D1E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</w:t>
      </w:r>
      <w:r w:rsidR="00E93D1E">
        <w:rPr>
          <w:sz w:val="28"/>
          <w:lang w:val="hr-HR"/>
        </w:rPr>
        <w:t xml:space="preserve"> 2018</w:t>
      </w:r>
      <w:r w:rsidR="00997AF6">
        <w:rPr>
          <w:sz w:val="28"/>
          <w:lang w:val="hr-HR"/>
        </w:rPr>
        <w:t xml:space="preserve">.godini </w:t>
      </w:r>
      <w:r w:rsidR="00E93D1E">
        <w:rPr>
          <w:sz w:val="28"/>
          <w:lang w:val="hr-HR"/>
        </w:rPr>
        <w:t>manji su rashodi za zaposle</w:t>
      </w:r>
      <w:r w:rsidR="00987F57">
        <w:rPr>
          <w:sz w:val="28"/>
          <w:lang w:val="hr-HR"/>
        </w:rPr>
        <w:t>ne u odnosu na prethodnu godinu. Manje isplaćenih otpremnina i naknade</w:t>
      </w:r>
      <w:r w:rsidR="00280383">
        <w:rPr>
          <w:sz w:val="28"/>
          <w:lang w:val="hr-HR"/>
        </w:rPr>
        <w:t xml:space="preserve"> za bolovanje preko 42 dana.</w:t>
      </w:r>
    </w:p>
    <w:p w:rsidR="00280383" w:rsidRDefault="00280383" w:rsidP="00E93D1E">
      <w:pPr>
        <w:ind w:left="567"/>
        <w:jc w:val="both"/>
        <w:rPr>
          <w:sz w:val="28"/>
          <w:lang w:val="hr-HR"/>
        </w:rPr>
      </w:pPr>
    </w:p>
    <w:p w:rsidR="00280383" w:rsidRPr="009C5AC5" w:rsidRDefault="00280383" w:rsidP="00E93D1E">
      <w:pPr>
        <w:ind w:left="567"/>
        <w:jc w:val="both"/>
        <w:rPr>
          <w:b/>
          <w:sz w:val="28"/>
          <w:lang w:val="hr-HR"/>
        </w:rPr>
      </w:pPr>
      <w:r w:rsidRPr="009C5AC5">
        <w:rPr>
          <w:b/>
          <w:sz w:val="28"/>
          <w:lang w:val="hr-HR"/>
        </w:rPr>
        <w:t xml:space="preserve">b) Materijalni rashodi AOP 160 indeks </w:t>
      </w:r>
      <w:r w:rsidR="00987F57">
        <w:rPr>
          <w:b/>
          <w:sz w:val="28"/>
          <w:lang w:val="hr-HR"/>
        </w:rPr>
        <w:t>106,2</w:t>
      </w:r>
    </w:p>
    <w:p w:rsidR="000C0C79" w:rsidRDefault="00280383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 AOP-u 162, službena putovanja indeks je 135,8. </w:t>
      </w:r>
      <w:r w:rsidR="000C0C79">
        <w:rPr>
          <w:sz w:val="28"/>
          <w:lang w:val="hr-HR"/>
        </w:rPr>
        <w:t>Zbog različitih aktivnosti, vezanih za natjecanja, terensku nastavu, škola u prirodi ili stručna osposobljavanja</w:t>
      </w:r>
      <w:r w:rsidR="00987F57">
        <w:rPr>
          <w:sz w:val="28"/>
          <w:lang w:val="hr-HR"/>
        </w:rPr>
        <w:t>,</w:t>
      </w:r>
      <w:r w:rsidR="000C0C79">
        <w:rPr>
          <w:sz w:val="28"/>
          <w:lang w:val="hr-HR"/>
        </w:rPr>
        <w:t xml:space="preserve"> škola je imala veće troškove na poziciji službenih putovanja u odnosu na prethodnu godinu.</w:t>
      </w:r>
    </w:p>
    <w:p w:rsidR="000C0C79" w:rsidRDefault="000C0C79" w:rsidP="00B5408F">
      <w:pPr>
        <w:ind w:left="567"/>
        <w:jc w:val="both"/>
        <w:rPr>
          <w:sz w:val="28"/>
          <w:lang w:val="hr-HR"/>
        </w:rPr>
      </w:pPr>
    </w:p>
    <w:p w:rsidR="00B5408F" w:rsidRDefault="000C0C79" w:rsidP="00B5408F">
      <w:pPr>
        <w:ind w:left="567"/>
        <w:jc w:val="both"/>
        <w:rPr>
          <w:sz w:val="28"/>
          <w:lang w:val="hr-HR"/>
        </w:rPr>
      </w:pPr>
      <w:r w:rsidRPr="009C5AC5">
        <w:rPr>
          <w:b/>
          <w:sz w:val="28"/>
          <w:lang w:val="hr-HR"/>
        </w:rPr>
        <w:t xml:space="preserve">c) </w:t>
      </w:r>
      <w:r w:rsidR="00280383" w:rsidRPr="009C5AC5">
        <w:rPr>
          <w:b/>
          <w:sz w:val="28"/>
          <w:lang w:val="hr-HR"/>
        </w:rPr>
        <w:t xml:space="preserve"> </w:t>
      </w:r>
      <w:r w:rsidRPr="009C5AC5">
        <w:rPr>
          <w:b/>
          <w:sz w:val="28"/>
          <w:lang w:val="hr-HR"/>
        </w:rPr>
        <w:t>Uredski materijal i ostali materijalni rashodi</w:t>
      </w:r>
      <w:r w:rsidR="00987F57">
        <w:rPr>
          <w:b/>
          <w:sz w:val="28"/>
          <w:lang w:val="hr-HR"/>
        </w:rPr>
        <w:t>, AOP 167,</w:t>
      </w:r>
      <w:r w:rsidRPr="009C5AC5">
        <w:rPr>
          <w:b/>
          <w:sz w:val="28"/>
          <w:lang w:val="hr-HR"/>
        </w:rPr>
        <w:t xml:space="preserve"> indeks 124,6</w:t>
      </w:r>
      <w:r>
        <w:rPr>
          <w:sz w:val="28"/>
          <w:lang w:val="hr-HR"/>
        </w:rPr>
        <w:t>.</w:t>
      </w:r>
    </w:p>
    <w:p w:rsidR="006D417A" w:rsidRDefault="000C0C79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Na AOP-u 167-uredski materijal i ostali materijalni rashodi, veći trošak u odnosu na prethodnu godinu iz razloga što je za redovno</w:t>
      </w:r>
      <w:r w:rsidR="006D417A">
        <w:rPr>
          <w:sz w:val="28"/>
          <w:lang w:val="hr-HR"/>
        </w:rPr>
        <w:t xml:space="preserve"> izvođenje nastave i provođenje</w:t>
      </w:r>
      <w:r>
        <w:rPr>
          <w:sz w:val="28"/>
          <w:lang w:val="hr-HR"/>
        </w:rPr>
        <w:t xml:space="preserve"> redovnih nastavnih aktivnosti škole, kao i za ostale potrebe redovnog poslovanja</w:t>
      </w:r>
      <w:r w:rsidR="005D34EA">
        <w:rPr>
          <w:sz w:val="28"/>
          <w:lang w:val="hr-HR"/>
        </w:rPr>
        <w:t>, bilo potrebno više</w:t>
      </w:r>
      <w:r w:rsidR="006D417A">
        <w:rPr>
          <w:sz w:val="28"/>
          <w:lang w:val="hr-HR"/>
        </w:rPr>
        <w:t xml:space="preserve"> materijala za izvođenje nastave ili </w:t>
      </w:r>
      <w:r w:rsidR="005D34EA">
        <w:rPr>
          <w:sz w:val="28"/>
          <w:lang w:val="hr-HR"/>
        </w:rPr>
        <w:t>za uredsko poslovanje</w:t>
      </w:r>
      <w:r w:rsidR="006D417A">
        <w:rPr>
          <w:sz w:val="28"/>
          <w:lang w:val="hr-HR"/>
        </w:rPr>
        <w:t>.</w:t>
      </w:r>
    </w:p>
    <w:p w:rsidR="006D417A" w:rsidRDefault="006D417A" w:rsidP="00B5408F">
      <w:pPr>
        <w:ind w:left="567"/>
        <w:jc w:val="both"/>
        <w:rPr>
          <w:sz w:val="28"/>
          <w:lang w:val="hr-HR"/>
        </w:rPr>
      </w:pPr>
    </w:p>
    <w:p w:rsidR="00280383" w:rsidRDefault="005D34EA" w:rsidP="00B5408F">
      <w:pPr>
        <w:ind w:left="567"/>
        <w:jc w:val="both"/>
        <w:rPr>
          <w:sz w:val="28"/>
          <w:lang w:val="hr-HR"/>
        </w:rPr>
      </w:pPr>
      <w:r>
        <w:rPr>
          <w:b/>
          <w:sz w:val="28"/>
          <w:lang w:val="hr-HR"/>
        </w:rPr>
        <w:t>d) M</w:t>
      </w:r>
      <w:r w:rsidR="006D417A" w:rsidRPr="009C5AC5">
        <w:rPr>
          <w:b/>
          <w:sz w:val="28"/>
          <w:lang w:val="hr-HR"/>
        </w:rPr>
        <w:t xml:space="preserve">aterijal i dijelovi </w:t>
      </w:r>
      <w:r w:rsidR="009C5AC5">
        <w:rPr>
          <w:b/>
          <w:sz w:val="28"/>
          <w:lang w:val="hr-HR"/>
        </w:rPr>
        <w:t>za tek.</w:t>
      </w:r>
      <w:r w:rsidR="006D417A" w:rsidRPr="009C5AC5">
        <w:rPr>
          <w:b/>
          <w:sz w:val="28"/>
          <w:lang w:val="hr-HR"/>
        </w:rPr>
        <w:t xml:space="preserve"> i </w:t>
      </w:r>
      <w:proofErr w:type="spellStart"/>
      <w:r w:rsidR="006D417A" w:rsidRPr="009C5AC5">
        <w:rPr>
          <w:b/>
          <w:sz w:val="28"/>
          <w:lang w:val="hr-HR"/>
        </w:rPr>
        <w:t>i</w:t>
      </w:r>
      <w:r w:rsidR="009C5AC5">
        <w:rPr>
          <w:b/>
          <w:sz w:val="28"/>
          <w:lang w:val="hr-HR"/>
        </w:rPr>
        <w:t>nv</w:t>
      </w:r>
      <w:proofErr w:type="spellEnd"/>
      <w:r w:rsidR="009C5AC5">
        <w:rPr>
          <w:b/>
          <w:sz w:val="28"/>
          <w:lang w:val="hr-HR"/>
        </w:rPr>
        <w:t>.</w:t>
      </w:r>
      <w:r w:rsidR="006D417A" w:rsidRPr="009C5AC5">
        <w:rPr>
          <w:b/>
          <w:sz w:val="28"/>
          <w:lang w:val="hr-HR"/>
        </w:rPr>
        <w:t xml:space="preserve"> održavanje  AOP</w:t>
      </w:r>
      <w:r w:rsidR="00987F57">
        <w:rPr>
          <w:b/>
          <w:sz w:val="28"/>
          <w:lang w:val="hr-HR"/>
        </w:rPr>
        <w:t xml:space="preserve"> </w:t>
      </w:r>
      <w:r w:rsidR="006D417A" w:rsidRPr="009C5AC5">
        <w:rPr>
          <w:b/>
          <w:sz w:val="28"/>
          <w:lang w:val="hr-HR"/>
        </w:rPr>
        <w:t>170, indeks</w:t>
      </w:r>
      <w:r w:rsidR="006D417A">
        <w:rPr>
          <w:sz w:val="28"/>
          <w:lang w:val="hr-HR"/>
        </w:rPr>
        <w:t xml:space="preserve"> </w:t>
      </w:r>
      <w:r w:rsidR="006D417A" w:rsidRPr="009C5AC5">
        <w:rPr>
          <w:b/>
          <w:sz w:val="28"/>
          <w:lang w:val="hr-HR"/>
        </w:rPr>
        <w:t>136,3</w:t>
      </w:r>
    </w:p>
    <w:p w:rsidR="006D417A" w:rsidRDefault="006D417A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Više se potrošilo u 2018.godini iz razloga što je uređivanja informatička učionica</w:t>
      </w:r>
      <w:r w:rsidR="000570A9">
        <w:rPr>
          <w:sz w:val="28"/>
          <w:lang w:val="hr-HR"/>
        </w:rPr>
        <w:t>.</w:t>
      </w:r>
    </w:p>
    <w:p w:rsidR="000570A9" w:rsidRDefault="000570A9" w:rsidP="00B5408F">
      <w:pPr>
        <w:ind w:left="567"/>
        <w:jc w:val="both"/>
        <w:rPr>
          <w:sz w:val="28"/>
          <w:lang w:val="hr-HR"/>
        </w:rPr>
      </w:pPr>
    </w:p>
    <w:p w:rsidR="000570A9" w:rsidRPr="009C5AC5" w:rsidRDefault="005D34EA" w:rsidP="00B5408F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e) S</w:t>
      </w:r>
      <w:r w:rsidR="000570A9" w:rsidRPr="009C5AC5">
        <w:rPr>
          <w:b/>
          <w:sz w:val="28"/>
          <w:lang w:val="hr-HR"/>
        </w:rPr>
        <w:t>itan inventar i auto gume AOP 171, indeks 297,2</w:t>
      </w:r>
    </w:p>
    <w:p w:rsidR="000570A9" w:rsidRDefault="000570A9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 2018. godini nabavljena u rolo sjenila za učionice, kutije za odlaganje mobitela u sve učionice, što je znatno doprinijelo da indeks bude znatno veći u odnosu na prethodnu godinu.</w:t>
      </w:r>
    </w:p>
    <w:p w:rsidR="000570A9" w:rsidRDefault="000570A9" w:rsidP="00B5408F">
      <w:pPr>
        <w:ind w:left="567"/>
        <w:jc w:val="both"/>
        <w:rPr>
          <w:sz w:val="28"/>
          <w:lang w:val="hr-HR"/>
        </w:rPr>
      </w:pPr>
    </w:p>
    <w:p w:rsidR="000570A9" w:rsidRPr="009C5AC5" w:rsidRDefault="005D34EA" w:rsidP="00B5408F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f) Z</w:t>
      </w:r>
      <w:r w:rsidR="000570A9" w:rsidRPr="009C5AC5">
        <w:rPr>
          <w:b/>
          <w:sz w:val="28"/>
          <w:lang w:val="hr-HR"/>
        </w:rPr>
        <w:t>akupnine i najamnine AOP 179, indeks 127,3</w:t>
      </w:r>
    </w:p>
    <w:p w:rsidR="000570A9" w:rsidRDefault="000570A9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Zakupnina i najam se odnose na zakup informat</w:t>
      </w:r>
      <w:r w:rsidR="005D34EA">
        <w:rPr>
          <w:sz w:val="28"/>
          <w:lang w:val="hr-HR"/>
        </w:rPr>
        <w:t xml:space="preserve">ičke opreme i najam kanti za </w:t>
      </w:r>
      <w:proofErr w:type="spellStart"/>
      <w:r w:rsidR="005D34EA">
        <w:rPr>
          <w:sz w:val="28"/>
          <w:lang w:val="hr-HR"/>
        </w:rPr>
        <w:t>biootpad</w:t>
      </w:r>
      <w:proofErr w:type="spellEnd"/>
      <w:r>
        <w:rPr>
          <w:sz w:val="28"/>
          <w:lang w:val="hr-HR"/>
        </w:rPr>
        <w:t>. U 2018. iskazani trošak je nešto veći u odnosu 2017, zbog većeg broja zakupljenih računala.</w:t>
      </w:r>
    </w:p>
    <w:p w:rsidR="00E836ED" w:rsidRDefault="00E836ED" w:rsidP="00B5408F">
      <w:pPr>
        <w:ind w:left="567"/>
        <w:jc w:val="both"/>
        <w:rPr>
          <w:sz w:val="28"/>
          <w:lang w:val="hr-HR"/>
        </w:rPr>
      </w:pPr>
    </w:p>
    <w:p w:rsidR="00E836ED" w:rsidRDefault="00E836ED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g</w:t>
      </w:r>
      <w:r w:rsidR="005D34EA">
        <w:rPr>
          <w:b/>
          <w:sz w:val="28"/>
          <w:lang w:val="hr-HR"/>
        </w:rPr>
        <w:t>) I</w:t>
      </w:r>
      <w:r w:rsidRPr="009C5AC5">
        <w:rPr>
          <w:b/>
          <w:sz w:val="28"/>
          <w:lang w:val="hr-HR"/>
        </w:rPr>
        <w:t>ntelektualne i osobne usluge, AOP 181, indeks 211,4</w:t>
      </w:r>
    </w:p>
    <w:p w:rsidR="00E836ED" w:rsidRDefault="00E836ED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Indeks od 211, 4 je rezultat povećanog broja isplata po ugovoru o djelu. U 2018.godini imamo više isplata plaća</w:t>
      </w:r>
      <w:r w:rsidR="005D34EA">
        <w:rPr>
          <w:sz w:val="28"/>
          <w:lang w:val="hr-HR"/>
        </w:rPr>
        <w:t>,</w:t>
      </w:r>
      <w:r>
        <w:rPr>
          <w:sz w:val="28"/>
          <w:lang w:val="hr-HR"/>
        </w:rPr>
        <w:t xml:space="preserve"> za pomoćnike u nastavi po ugovoru o djelu.</w:t>
      </w:r>
    </w:p>
    <w:p w:rsidR="00E836ED" w:rsidRDefault="00E836ED" w:rsidP="00B5408F">
      <w:pPr>
        <w:ind w:left="567"/>
        <w:jc w:val="both"/>
        <w:rPr>
          <w:sz w:val="28"/>
          <w:lang w:val="hr-HR"/>
        </w:rPr>
      </w:pPr>
    </w:p>
    <w:p w:rsidR="00E836ED" w:rsidRPr="009C5AC5" w:rsidRDefault="005D34EA" w:rsidP="00B5408F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>h) N</w:t>
      </w:r>
      <w:r w:rsidR="00E836ED" w:rsidRPr="009C5AC5">
        <w:rPr>
          <w:b/>
          <w:sz w:val="28"/>
          <w:lang w:val="hr-HR"/>
        </w:rPr>
        <w:t xml:space="preserve">aknade troškova osobama izvan radnog odnosa, AOP 184, </w:t>
      </w:r>
      <w:r w:rsidR="00CC3D74" w:rsidRPr="009C5AC5">
        <w:rPr>
          <w:b/>
          <w:sz w:val="28"/>
          <w:lang w:val="hr-HR"/>
        </w:rPr>
        <w:t xml:space="preserve">indeks </w:t>
      </w:r>
      <w:r w:rsidR="00E836ED" w:rsidRPr="009C5AC5">
        <w:rPr>
          <w:b/>
          <w:sz w:val="28"/>
          <w:lang w:val="hr-HR"/>
        </w:rPr>
        <w:t>1737,6</w:t>
      </w:r>
    </w:p>
    <w:p w:rsidR="00E836ED" w:rsidRDefault="00E836ED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2018. godini imamo osobu koja </w:t>
      </w:r>
      <w:r w:rsidR="00CC3D74">
        <w:rPr>
          <w:sz w:val="28"/>
          <w:lang w:val="hr-HR"/>
        </w:rPr>
        <w:t>je</w:t>
      </w:r>
      <w:r>
        <w:rPr>
          <w:sz w:val="28"/>
          <w:lang w:val="hr-HR"/>
        </w:rPr>
        <w:t xml:space="preserve"> na stručnom osposobljavanju, bez zasnivanja radnog odnosa. Zaposlenici plaćamo doprinose MIO I </w:t>
      </w:r>
      <w:proofErr w:type="spellStart"/>
      <w:r>
        <w:rPr>
          <w:sz w:val="28"/>
          <w:lang w:val="hr-HR"/>
        </w:rPr>
        <w:t>i</w:t>
      </w:r>
      <w:proofErr w:type="spellEnd"/>
      <w:r>
        <w:rPr>
          <w:sz w:val="28"/>
          <w:lang w:val="hr-HR"/>
        </w:rPr>
        <w:t xml:space="preserve"> MIO II, a sredstva je doznačio Hrvatski zavod za zapošljavanje. </w:t>
      </w:r>
    </w:p>
    <w:p w:rsidR="009C5AC5" w:rsidRDefault="009C5AC5" w:rsidP="00B5408F">
      <w:pPr>
        <w:ind w:left="567"/>
        <w:jc w:val="both"/>
        <w:rPr>
          <w:sz w:val="28"/>
          <w:lang w:val="hr-HR"/>
        </w:rPr>
      </w:pPr>
    </w:p>
    <w:p w:rsidR="00CC3D74" w:rsidRPr="009C5AC5" w:rsidRDefault="00CC3D74" w:rsidP="00CC3D74">
      <w:pPr>
        <w:ind w:left="567"/>
        <w:jc w:val="both"/>
        <w:rPr>
          <w:b/>
          <w:sz w:val="28"/>
          <w:lang w:val="hr-HR"/>
        </w:rPr>
      </w:pPr>
      <w:r w:rsidRPr="009C5AC5">
        <w:rPr>
          <w:b/>
          <w:sz w:val="28"/>
          <w:lang w:val="hr-HR"/>
        </w:rPr>
        <w:t xml:space="preserve">i) </w:t>
      </w:r>
      <w:r w:rsidR="005D34EA">
        <w:rPr>
          <w:b/>
          <w:sz w:val="28"/>
          <w:lang w:val="hr-HR"/>
        </w:rPr>
        <w:t>N</w:t>
      </w:r>
      <w:r w:rsidR="009C5AC5" w:rsidRPr="009C5AC5">
        <w:rPr>
          <w:b/>
          <w:sz w:val="28"/>
          <w:lang w:val="hr-HR"/>
        </w:rPr>
        <w:t>aknada za rad pred. i izv.</w:t>
      </w:r>
      <w:r w:rsidRPr="009C5AC5">
        <w:rPr>
          <w:b/>
          <w:sz w:val="28"/>
          <w:lang w:val="hr-HR"/>
        </w:rPr>
        <w:t xml:space="preserve"> </w:t>
      </w:r>
      <w:r w:rsidR="009C5AC5" w:rsidRPr="009C5AC5">
        <w:rPr>
          <w:b/>
          <w:sz w:val="28"/>
          <w:lang w:val="hr-HR"/>
        </w:rPr>
        <w:t xml:space="preserve">tijela, </w:t>
      </w:r>
      <w:proofErr w:type="spellStart"/>
      <w:r w:rsidR="009C5AC5" w:rsidRPr="009C5AC5">
        <w:rPr>
          <w:b/>
          <w:sz w:val="28"/>
          <w:lang w:val="hr-HR"/>
        </w:rPr>
        <w:t>pov.</w:t>
      </w:r>
      <w:r w:rsidRPr="009C5AC5">
        <w:rPr>
          <w:b/>
          <w:sz w:val="28"/>
          <w:lang w:val="hr-HR"/>
        </w:rPr>
        <w:t>i</w:t>
      </w:r>
      <w:proofErr w:type="spellEnd"/>
      <w:r w:rsidRPr="009C5AC5">
        <w:rPr>
          <w:b/>
          <w:sz w:val="28"/>
          <w:lang w:val="hr-HR"/>
        </w:rPr>
        <w:t xml:space="preserve"> slično AOP 186, indeks 178,3</w:t>
      </w:r>
    </w:p>
    <w:p w:rsidR="00CC3D74" w:rsidRDefault="00CC3D74" w:rsidP="00CC3D74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Za članove Školskog odbora više isplaćeno naknada po sjednicama u 2018.godini, nego u prethodnoj godini.</w:t>
      </w:r>
    </w:p>
    <w:p w:rsidR="009C5AC5" w:rsidRDefault="009C5AC5" w:rsidP="00CC3D74">
      <w:pPr>
        <w:ind w:left="567"/>
        <w:jc w:val="both"/>
        <w:rPr>
          <w:sz w:val="28"/>
          <w:lang w:val="hr-HR"/>
        </w:rPr>
      </w:pPr>
    </w:p>
    <w:p w:rsidR="00CC3D74" w:rsidRDefault="005D34EA" w:rsidP="00B5408F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j) P</w:t>
      </w:r>
      <w:r w:rsidR="00CC3D74" w:rsidRPr="009C5AC5">
        <w:rPr>
          <w:b/>
          <w:sz w:val="28"/>
          <w:lang w:val="hr-HR"/>
        </w:rPr>
        <w:t>ristojbe i naknade AOP 190, indeks 202,10</w:t>
      </w:r>
    </w:p>
    <w:p w:rsidR="00CC3D74" w:rsidRDefault="00CC3D74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 2018. godini plaćena je razlika</w:t>
      </w:r>
      <w:r w:rsidR="005D34EA">
        <w:rPr>
          <w:sz w:val="28"/>
          <w:lang w:val="hr-HR"/>
        </w:rPr>
        <w:t>, za naknadu</w:t>
      </w:r>
      <w:r>
        <w:rPr>
          <w:sz w:val="28"/>
          <w:lang w:val="hr-HR"/>
        </w:rPr>
        <w:t xml:space="preserve"> zbog ne zapošljavanje osoba s invaliditetom,</w:t>
      </w:r>
      <w:r w:rsidR="005D34EA">
        <w:rPr>
          <w:sz w:val="28"/>
          <w:lang w:val="hr-HR"/>
        </w:rPr>
        <w:t xml:space="preserve"> </w:t>
      </w:r>
      <w:r>
        <w:rPr>
          <w:sz w:val="28"/>
          <w:lang w:val="hr-HR"/>
        </w:rPr>
        <w:t>jer smo malo plaćali u prethodnom razdoblju, po toj osnovi. Zbog toga je indeks 202,10</w:t>
      </w:r>
    </w:p>
    <w:p w:rsidR="00CC3D74" w:rsidRPr="009C5AC5" w:rsidRDefault="009C5AC5" w:rsidP="00B5408F">
      <w:pPr>
        <w:ind w:left="567"/>
        <w:jc w:val="both"/>
        <w:rPr>
          <w:b/>
          <w:sz w:val="28"/>
          <w:lang w:val="hr-HR"/>
        </w:rPr>
      </w:pPr>
      <w:r w:rsidRPr="009C5AC5">
        <w:rPr>
          <w:b/>
          <w:sz w:val="28"/>
          <w:lang w:val="hr-HR"/>
        </w:rPr>
        <w:t xml:space="preserve">k) naknada </w:t>
      </w:r>
      <w:proofErr w:type="spellStart"/>
      <w:r w:rsidRPr="009C5AC5">
        <w:rPr>
          <w:b/>
          <w:sz w:val="28"/>
          <w:lang w:val="hr-HR"/>
        </w:rPr>
        <w:t>građ</w:t>
      </w:r>
      <w:proofErr w:type="spellEnd"/>
      <w:r w:rsidRPr="009C5AC5">
        <w:rPr>
          <w:b/>
          <w:sz w:val="28"/>
          <w:lang w:val="hr-HR"/>
        </w:rPr>
        <w:t xml:space="preserve">. i </w:t>
      </w:r>
      <w:proofErr w:type="spellStart"/>
      <w:r w:rsidRPr="009C5AC5">
        <w:rPr>
          <w:b/>
          <w:sz w:val="28"/>
          <w:lang w:val="hr-HR"/>
        </w:rPr>
        <w:t>kuć</w:t>
      </w:r>
      <w:proofErr w:type="spellEnd"/>
      <w:r w:rsidRPr="009C5AC5">
        <w:rPr>
          <w:b/>
          <w:sz w:val="28"/>
          <w:lang w:val="hr-HR"/>
        </w:rPr>
        <w:t>.</w:t>
      </w:r>
      <w:r w:rsidR="00CC3D74" w:rsidRPr="009C5AC5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 xml:space="preserve">na </w:t>
      </w:r>
      <w:proofErr w:type="spellStart"/>
      <w:r>
        <w:rPr>
          <w:b/>
          <w:sz w:val="28"/>
          <w:lang w:val="hr-HR"/>
        </w:rPr>
        <w:t>tem.osig.i</w:t>
      </w:r>
      <w:proofErr w:type="spellEnd"/>
      <w:r>
        <w:rPr>
          <w:b/>
          <w:sz w:val="28"/>
          <w:lang w:val="hr-HR"/>
        </w:rPr>
        <w:t xml:space="preserve"> druge </w:t>
      </w:r>
      <w:proofErr w:type="spellStart"/>
      <w:r>
        <w:rPr>
          <w:b/>
          <w:sz w:val="28"/>
          <w:lang w:val="hr-HR"/>
        </w:rPr>
        <w:t>nak</w:t>
      </w:r>
      <w:proofErr w:type="spellEnd"/>
      <w:r>
        <w:rPr>
          <w:b/>
          <w:sz w:val="28"/>
          <w:lang w:val="hr-HR"/>
        </w:rPr>
        <w:t>.</w:t>
      </w:r>
      <w:r w:rsidR="00CC3D74" w:rsidRPr="009C5AC5">
        <w:rPr>
          <w:b/>
          <w:sz w:val="28"/>
          <w:lang w:val="hr-HR"/>
        </w:rPr>
        <w:t xml:space="preserve"> AOP 246, indeks </w:t>
      </w:r>
      <w:r w:rsidR="00987F57">
        <w:rPr>
          <w:b/>
          <w:sz w:val="28"/>
          <w:lang w:val="hr-HR"/>
        </w:rPr>
        <w:t>133,1</w:t>
      </w:r>
    </w:p>
    <w:p w:rsidR="00CC3D74" w:rsidRDefault="008601E8" w:rsidP="00B5408F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 2018. godini više plaćeni udžbenici, nego u 2017.godini.</w:t>
      </w:r>
    </w:p>
    <w:p w:rsidR="009C5AC5" w:rsidRDefault="009C5AC5" w:rsidP="00B5408F">
      <w:pPr>
        <w:ind w:left="567"/>
        <w:jc w:val="both"/>
        <w:rPr>
          <w:sz w:val="28"/>
          <w:lang w:val="hr-HR"/>
        </w:rPr>
      </w:pPr>
    </w:p>
    <w:p w:rsidR="000D229D" w:rsidRPr="009C5AC5" w:rsidRDefault="008601E8" w:rsidP="005D34EA">
      <w:pPr>
        <w:ind w:left="567"/>
        <w:jc w:val="both"/>
        <w:rPr>
          <w:b/>
          <w:sz w:val="28"/>
          <w:lang w:val="hr-HR"/>
        </w:rPr>
      </w:pPr>
      <w:r w:rsidRPr="009C5AC5">
        <w:rPr>
          <w:b/>
          <w:sz w:val="28"/>
          <w:lang w:val="hr-HR"/>
        </w:rPr>
        <w:t>l)</w:t>
      </w:r>
      <w:r w:rsidR="00A72530" w:rsidRPr="009C5AC5">
        <w:rPr>
          <w:b/>
          <w:sz w:val="28"/>
          <w:lang w:val="hr-HR"/>
        </w:rPr>
        <w:t xml:space="preserve"> </w:t>
      </w:r>
      <w:r w:rsidR="00250E81" w:rsidRPr="009C5AC5">
        <w:rPr>
          <w:b/>
          <w:sz w:val="28"/>
          <w:lang w:val="hr-HR"/>
        </w:rPr>
        <w:t>rashodi za nabavu nefinancijske imovine</w:t>
      </w:r>
      <w:r w:rsidRPr="009C5AC5">
        <w:rPr>
          <w:b/>
          <w:sz w:val="28"/>
          <w:lang w:val="hr-HR"/>
        </w:rPr>
        <w:t xml:space="preserve"> AOP 341–indeks 336,2       </w:t>
      </w:r>
    </w:p>
    <w:p w:rsidR="008601E8" w:rsidRDefault="008601E8" w:rsidP="0003380C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 2018</w:t>
      </w:r>
      <w:r w:rsidR="00460E7B">
        <w:rPr>
          <w:sz w:val="28"/>
          <w:lang w:val="hr-HR"/>
        </w:rPr>
        <w:t xml:space="preserve">. godini </w:t>
      </w:r>
      <w:r>
        <w:rPr>
          <w:sz w:val="28"/>
          <w:lang w:val="hr-HR"/>
        </w:rPr>
        <w:t>evidentiran je rashod za nabavu nefinancijske imovine u vrijednosti 267.559,00 kn. Od toga na postrojenja i opremu AOP 360, indeks 351,9 evidentirano je 256.991,00 kn, te na AOP 374 - knjige, umjetnička djela i ostale izložbene vrijednosti AOP</w:t>
      </w:r>
      <w:r w:rsidR="005D34EA">
        <w:rPr>
          <w:sz w:val="28"/>
          <w:lang w:val="hr-HR"/>
        </w:rPr>
        <w:t xml:space="preserve"> </w:t>
      </w:r>
      <w:r>
        <w:rPr>
          <w:sz w:val="28"/>
          <w:lang w:val="hr-HR"/>
        </w:rPr>
        <w:t>374 – indeks je 161,2.</w:t>
      </w:r>
    </w:p>
    <w:p w:rsidR="008601E8" w:rsidRDefault="008601E8" w:rsidP="0003380C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Kao što je navedeno u bilješkama uz bilancu </w:t>
      </w:r>
      <w:r w:rsidR="00BA570A">
        <w:rPr>
          <w:sz w:val="28"/>
          <w:lang w:val="hr-HR"/>
        </w:rPr>
        <w:t>točka 1. nabavljeno je znatno više nefinancijske imovine u odnosu na prethodnu godinu.</w:t>
      </w:r>
    </w:p>
    <w:p w:rsidR="00BA570A" w:rsidRDefault="00BA570A" w:rsidP="0003380C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Nabavljena </w:t>
      </w:r>
      <w:r w:rsidR="00F356A7">
        <w:rPr>
          <w:sz w:val="28"/>
          <w:lang w:val="hr-HR"/>
        </w:rPr>
        <w:t>sredstva i opremljena učionica (učionica za budućnost), informatička učionica,</w:t>
      </w:r>
      <w:r>
        <w:rPr>
          <w:sz w:val="28"/>
          <w:lang w:val="hr-HR"/>
        </w:rPr>
        <w:t xml:space="preserve"> f</w:t>
      </w:r>
      <w:r w:rsidR="00F356A7">
        <w:rPr>
          <w:sz w:val="28"/>
          <w:lang w:val="hr-HR"/>
        </w:rPr>
        <w:t>inancirane su od donacija,</w:t>
      </w:r>
      <w:r>
        <w:rPr>
          <w:sz w:val="28"/>
          <w:lang w:val="hr-HR"/>
        </w:rPr>
        <w:t xml:space="preserve"> dio od vlastit</w:t>
      </w:r>
      <w:r w:rsidR="00F356A7">
        <w:rPr>
          <w:sz w:val="28"/>
          <w:lang w:val="hr-HR"/>
        </w:rPr>
        <w:t>i</w:t>
      </w:r>
      <w:r>
        <w:rPr>
          <w:sz w:val="28"/>
          <w:lang w:val="hr-HR"/>
        </w:rPr>
        <w:t>h sredstava</w:t>
      </w:r>
      <w:r w:rsidR="00F356A7">
        <w:rPr>
          <w:sz w:val="28"/>
          <w:lang w:val="hr-HR"/>
        </w:rPr>
        <w:t>, stroj za čišćenjem podnih površina, laser</w:t>
      </w:r>
      <w:r w:rsidR="009C5AC5">
        <w:rPr>
          <w:sz w:val="28"/>
          <w:lang w:val="hr-HR"/>
        </w:rPr>
        <w:t>s</w:t>
      </w:r>
      <w:r w:rsidR="00F356A7">
        <w:rPr>
          <w:sz w:val="28"/>
          <w:lang w:val="hr-HR"/>
        </w:rPr>
        <w:t xml:space="preserve">ki pisač, stolovi u informatičkoj učionici, projektor </w:t>
      </w:r>
      <w:proofErr w:type="spellStart"/>
      <w:r w:rsidR="00F356A7">
        <w:rPr>
          <w:sz w:val="28"/>
          <w:lang w:val="hr-HR"/>
        </w:rPr>
        <w:t>Infocus</w:t>
      </w:r>
      <w:proofErr w:type="spellEnd"/>
      <w:r w:rsidR="00F356A7">
        <w:rPr>
          <w:sz w:val="28"/>
          <w:lang w:val="hr-HR"/>
        </w:rPr>
        <w:t xml:space="preserve"> od sred</w:t>
      </w:r>
      <w:r w:rsidR="009C5AC5">
        <w:rPr>
          <w:sz w:val="28"/>
          <w:lang w:val="hr-HR"/>
        </w:rPr>
        <w:t>s</w:t>
      </w:r>
      <w:r w:rsidR="00F356A7">
        <w:rPr>
          <w:sz w:val="28"/>
          <w:lang w:val="hr-HR"/>
        </w:rPr>
        <w:t>tava ŽSV, te projektor i računala za informatičku učionicu financirana od strane Ministarstva znanosti i obrazovanja.</w:t>
      </w:r>
    </w:p>
    <w:p w:rsidR="00E83948" w:rsidRDefault="009C5AC5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I</w:t>
      </w:r>
      <w:r w:rsidR="00250E81">
        <w:rPr>
          <w:sz w:val="28"/>
          <w:lang w:val="hr-HR"/>
        </w:rPr>
        <w:t>z s</w:t>
      </w:r>
      <w:r w:rsidR="00F438C7">
        <w:rPr>
          <w:sz w:val="28"/>
          <w:lang w:val="hr-HR"/>
        </w:rPr>
        <w:t>vega navedenog da se zaključiti:</w:t>
      </w:r>
    </w:p>
    <w:p w:rsidR="009C5AC5" w:rsidRDefault="00F438C7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Škola ima </w:t>
      </w:r>
      <w:r w:rsidR="00F356A7">
        <w:rPr>
          <w:sz w:val="28"/>
          <w:lang w:val="hr-HR"/>
        </w:rPr>
        <w:t>višak za poslovanje u 2018</w:t>
      </w:r>
      <w:r>
        <w:rPr>
          <w:sz w:val="28"/>
          <w:lang w:val="hr-HR"/>
        </w:rPr>
        <w:t>.godini,</w:t>
      </w:r>
      <w:r w:rsidR="00E83948">
        <w:rPr>
          <w:sz w:val="28"/>
          <w:lang w:val="hr-HR"/>
        </w:rPr>
        <w:t xml:space="preserve"> </w:t>
      </w:r>
      <w:r w:rsidR="00250E81">
        <w:rPr>
          <w:sz w:val="28"/>
          <w:lang w:val="hr-HR"/>
        </w:rPr>
        <w:t>a</w:t>
      </w:r>
      <w:r w:rsidR="00E83948">
        <w:rPr>
          <w:sz w:val="28"/>
          <w:lang w:val="hr-HR"/>
        </w:rPr>
        <w:t xml:space="preserve">li je imala </w:t>
      </w:r>
      <w:r w:rsidR="00F356A7">
        <w:rPr>
          <w:sz w:val="28"/>
          <w:lang w:val="hr-HR"/>
        </w:rPr>
        <w:t xml:space="preserve">i višak, odnosno prenijela </w:t>
      </w:r>
      <w:r w:rsidR="009C5AC5">
        <w:rPr>
          <w:sz w:val="28"/>
          <w:lang w:val="hr-HR"/>
        </w:rPr>
        <w:t xml:space="preserve">iz 2017.godine </w:t>
      </w:r>
      <w:r w:rsidR="00F356A7">
        <w:rPr>
          <w:sz w:val="28"/>
          <w:lang w:val="hr-HR"/>
        </w:rPr>
        <w:t>136</w:t>
      </w:r>
      <w:r w:rsidR="009C5AC5">
        <w:rPr>
          <w:sz w:val="28"/>
          <w:lang w:val="hr-HR"/>
        </w:rPr>
        <w:t>.</w:t>
      </w:r>
      <w:r w:rsidR="00F356A7">
        <w:rPr>
          <w:sz w:val="28"/>
          <w:lang w:val="hr-HR"/>
        </w:rPr>
        <w:t>756,00 kn u 2018. godinu.</w:t>
      </w:r>
    </w:p>
    <w:p w:rsidR="00E83948" w:rsidRDefault="009C5AC5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U 2018.</w:t>
      </w:r>
      <w:r w:rsidR="00E83948">
        <w:rPr>
          <w:sz w:val="28"/>
          <w:lang w:val="hr-HR"/>
        </w:rPr>
        <w:t>godini</w:t>
      </w:r>
      <w:r>
        <w:rPr>
          <w:sz w:val="28"/>
          <w:lang w:val="hr-HR"/>
        </w:rPr>
        <w:t xml:space="preserve">  sredstva su namjenski trošena ili po Odluci školskog odbora. </w:t>
      </w:r>
    </w:p>
    <w:p w:rsidR="00E83948" w:rsidRDefault="00E83948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N</w:t>
      </w:r>
      <w:r w:rsidR="00460E7B">
        <w:rPr>
          <w:sz w:val="28"/>
          <w:lang w:val="hr-HR"/>
        </w:rPr>
        <w:t>aplat</w:t>
      </w:r>
      <w:r w:rsidR="00271FCF">
        <w:rPr>
          <w:sz w:val="28"/>
          <w:lang w:val="hr-HR"/>
        </w:rPr>
        <w:t>a</w:t>
      </w:r>
      <w:r w:rsidR="00460E7B">
        <w:rPr>
          <w:sz w:val="28"/>
          <w:lang w:val="hr-HR"/>
        </w:rPr>
        <w:t xml:space="preserve"> potraživanja od roditelja</w:t>
      </w:r>
      <w:r w:rsidR="00271FCF">
        <w:rPr>
          <w:sz w:val="28"/>
          <w:lang w:val="hr-HR"/>
        </w:rPr>
        <w:t xml:space="preserve"> za prehr</w:t>
      </w:r>
      <w:r>
        <w:rPr>
          <w:sz w:val="28"/>
          <w:lang w:val="hr-HR"/>
        </w:rPr>
        <w:t xml:space="preserve">anu učenika i produženi boravak, </w:t>
      </w:r>
      <w:r w:rsidR="009C5AC5">
        <w:rPr>
          <w:sz w:val="28"/>
          <w:lang w:val="hr-HR"/>
        </w:rPr>
        <w:t>te uslugu zakupa školskog prostora uredno se podmiruju.</w:t>
      </w:r>
    </w:p>
    <w:p w:rsidR="00250E81" w:rsidRDefault="00271FCF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Sva prenesena sredstva namjenski će se trošiti </w:t>
      </w:r>
      <w:r w:rsidR="00B05573">
        <w:rPr>
          <w:sz w:val="28"/>
          <w:lang w:val="hr-HR"/>
        </w:rPr>
        <w:t xml:space="preserve"> </w:t>
      </w:r>
      <w:r>
        <w:rPr>
          <w:sz w:val="28"/>
          <w:lang w:val="hr-HR"/>
        </w:rPr>
        <w:t>po Odluci Školskog odbora.</w:t>
      </w:r>
    </w:p>
    <w:p w:rsidR="00250E81" w:rsidRDefault="00250E81" w:rsidP="000D229D">
      <w:pPr>
        <w:ind w:left="567"/>
        <w:jc w:val="both"/>
        <w:rPr>
          <w:sz w:val="28"/>
          <w:lang w:val="hr-HR"/>
        </w:rPr>
      </w:pPr>
    </w:p>
    <w:p w:rsidR="00250E81" w:rsidRDefault="009C5AC5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Za računovodstvo:                                                       ravnateljica:</w:t>
      </w:r>
    </w:p>
    <w:p w:rsidR="009C5AC5" w:rsidRDefault="009C5AC5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Tonka Barišić                                                     Lidija Sosa </w:t>
      </w:r>
      <w:proofErr w:type="spellStart"/>
      <w:r>
        <w:rPr>
          <w:sz w:val="28"/>
          <w:lang w:val="hr-HR"/>
        </w:rPr>
        <w:t>Šimenc,prof</w:t>
      </w:r>
      <w:proofErr w:type="spellEnd"/>
      <w:r>
        <w:rPr>
          <w:sz w:val="28"/>
          <w:lang w:val="hr-HR"/>
        </w:rPr>
        <w:t>.</w:t>
      </w:r>
    </w:p>
    <w:p w:rsidR="009C5AC5" w:rsidRDefault="009C5AC5" w:rsidP="000D229D">
      <w:pPr>
        <w:ind w:left="567"/>
        <w:jc w:val="both"/>
        <w:rPr>
          <w:sz w:val="28"/>
          <w:lang w:val="hr-HR"/>
        </w:rPr>
      </w:pPr>
    </w:p>
    <w:p w:rsidR="00250E81" w:rsidRDefault="00250E81" w:rsidP="000D229D">
      <w:pPr>
        <w:ind w:left="567"/>
        <w:jc w:val="both"/>
        <w:rPr>
          <w:sz w:val="28"/>
          <w:lang w:val="hr-HR"/>
        </w:rPr>
      </w:pPr>
    </w:p>
    <w:p w:rsidR="00250E81" w:rsidRDefault="00250E81" w:rsidP="000D229D">
      <w:pPr>
        <w:ind w:left="567"/>
        <w:jc w:val="both"/>
        <w:rPr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sz w:val="28"/>
          <w:lang w:val="hr-HR"/>
        </w:rPr>
      </w:pPr>
    </w:p>
    <w:p w:rsidR="00F23975" w:rsidRPr="00F23975" w:rsidRDefault="004F0734" w:rsidP="009C5AC5">
      <w:pPr>
        <w:ind w:left="709"/>
        <w:jc w:val="both"/>
        <w:rPr>
          <w:b/>
          <w:sz w:val="28"/>
          <w:lang w:val="hr-HR"/>
        </w:rPr>
      </w:pPr>
      <w:r w:rsidRPr="004F0734">
        <w:rPr>
          <w:b/>
          <w:sz w:val="28"/>
          <w:lang w:val="hr-HR"/>
        </w:rPr>
        <w:t>Bilje</w:t>
      </w:r>
      <w:r w:rsidR="00F23975" w:rsidRPr="004F0734">
        <w:rPr>
          <w:b/>
          <w:sz w:val="28"/>
          <w:lang w:val="hr-HR"/>
        </w:rPr>
        <w:t>ške</w:t>
      </w:r>
      <w:r w:rsidR="00F23975" w:rsidRPr="00F23975">
        <w:rPr>
          <w:b/>
          <w:sz w:val="28"/>
          <w:lang w:val="hr-HR"/>
        </w:rPr>
        <w:t xml:space="preserve"> uz izvještaj o promjenama u vrijednost i obujma imovine i obveza</w:t>
      </w:r>
      <w:r w:rsidR="000A62F7">
        <w:rPr>
          <w:b/>
          <w:sz w:val="28"/>
          <w:lang w:val="hr-HR"/>
        </w:rPr>
        <w:t xml:space="preserve"> (Obrazac P-VRIO)</w:t>
      </w:r>
    </w:p>
    <w:p w:rsidR="00F23975" w:rsidRDefault="00F23975" w:rsidP="000D229D">
      <w:pPr>
        <w:ind w:left="567"/>
        <w:jc w:val="both"/>
        <w:rPr>
          <w:b/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b/>
          <w:sz w:val="28"/>
          <w:lang w:val="hr-HR"/>
        </w:rPr>
      </w:pPr>
    </w:p>
    <w:p w:rsidR="00F23975" w:rsidRPr="00D87073" w:rsidRDefault="00F23975" w:rsidP="000D229D">
      <w:pPr>
        <w:ind w:left="567"/>
        <w:jc w:val="both"/>
        <w:rPr>
          <w:sz w:val="28"/>
          <w:lang w:val="hr-HR"/>
        </w:rPr>
      </w:pPr>
      <w:r w:rsidRPr="00D87073">
        <w:rPr>
          <w:sz w:val="28"/>
          <w:lang w:val="hr-HR"/>
        </w:rPr>
        <w:t xml:space="preserve">Nakon provedenog popisa osnovnih sredstava utvrđeno je da su neka sredstva zastarjela i dotrajala te da ih treba </w:t>
      </w:r>
      <w:proofErr w:type="spellStart"/>
      <w:r w:rsidR="00D87073" w:rsidRPr="00D87073">
        <w:rPr>
          <w:sz w:val="28"/>
          <w:lang w:val="hr-HR"/>
        </w:rPr>
        <w:t>isknjižiti</w:t>
      </w:r>
      <w:proofErr w:type="spellEnd"/>
      <w:r w:rsidR="00D87073" w:rsidRPr="00D87073">
        <w:rPr>
          <w:sz w:val="28"/>
          <w:lang w:val="hr-HR"/>
        </w:rPr>
        <w:t xml:space="preserve"> po z</w:t>
      </w:r>
      <w:r w:rsidR="00D87073">
        <w:rPr>
          <w:sz w:val="28"/>
          <w:lang w:val="hr-HR"/>
        </w:rPr>
        <w:t>apisnicima popisnih komisija i O</w:t>
      </w:r>
      <w:r w:rsidR="00D87073" w:rsidRPr="00D87073">
        <w:rPr>
          <w:sz w:val="28"/>
          <w:lang w:val="hr-HR"/>
        </w:rPr>
        <w:t xml:space="preserve">dluci o </w:t>
      </w:r>
      <w:proofErr w:type="spellStart"/>
      <w:r w:rsidR="00D87073" w:rsidRPr="00D87073">
        <w:rPr>
          <w:sz w:val="28"/>
          <w:lang w:val="hr-HR"/>
        </w:rPr>
        <w:t>isknjiženju</w:t>
      </w:r>
      <w:proofErr w:type="spellEnd"/>
      <w:r w:rsidR="00D87073" w:rsidRPr="00D87073">
        <w:rPr>
          <w:sz w:val="28"/>
          <w:lang w:val="hr-HR"/>
        </w:rPr>
        <w:t>.</w:t>
      </w:r>
    </w:p>
    <w:p w:rsidR="004F0734" w:rsidRDefault="00D87073" w:rsidP="000D229D">
      <w:pPr>
        <w:ind w:left="567"/>
        <w:jc w:val="both"/>
        <w:rPr>
          <w:sz w:val="28"/>
          <w:lang w:val="hr-HR"/>
        </w:rPr>
      </w:pPr>
      <w:r w:rsidRPr="00D87073">
        <w:rPr>
          <w:sz w:val="28"/>
          <w:lang w:val="hr-HR"/>
        </w:rPr>
        <w:t>N</w:t>
      </w:r>
      <w:r w:rsidR="004F0734">
        <w:rPr>
          <w:sz w:val="28"/>
          <w:lang w:val="hr-HR"/>
        </w:rPr>
        <w:t xml:space="preserve">akon provedene amortizacije, </w:t>
      </w:r>
      <w:r w:rsidRPr="00D87073">
        <w:rPr>
          <w:sz w:val="28"/>
          <w:lang w:val="hr-HR"/>
        </w:rPr>
        <w:t>predložena</w:t>
      </w:r>
      <w:r w:rsidR="00382ACE">
        <w:rPr>
          <w:sz w:val="28"/>
          <w:lang w:val="hr-HR"/>
        </w:rPr>
        <w:t xml:space="preserve"> sredstva, za</w:t>
      </w:r>
      <w:r w:rsidR="004F0734">
        <w:rPr>
          <w:sz w:val="28"/>
          <w:lang w:val="hr-HR"/>
        </w:rPr>
        <w:t xml:space="preserve"> rashod i </w:t>
      </w:r>
      <w:r w:rsidR="00382ACE">
        <w:rPr>
          <w:sz w:val="28"/>
          <w:lang w:val="hr-HR"/>
        </w:rPr>
        <w:t xml:space="preserve"> isknjižavanje  </w:t>
      </w:r>
      <w:r w:rsidRPr="00D87073">
        <w:rPr>
          <w:sz w:val="28"/>
          <w:lang w:val="hr-HR"/>
        </w:rPr>
        <w:t xml:space="preserve"> imaju nabavnu vrijednost</w:t>
      </w:r>
      <w:r w:rsidR="004F0734">
        <w:rPr>
          <w:sz w:val="28"/>
          <w:lang w:val="hr-HR"/>
        </w:rPr>
        <w:t xml:space="preserve"> 38.047,00, ispravak vrijednosti tih sredstava je 37.573,92 kn, te sadašnja vrijednost 473,08 kn.</w:t>
      </w:r>
      <w:r w:rsidRPr="00D87073">
        <w:rPr>
          <w:sz w:val="28"/>
          <w:lang w:val="hr-HR"/>
        </w:rPr>
        <w:t xml:space="preserve"> </w:t>
      </w:r>
    </w:p>
    <w:p w:rsidR="004F0734" w:rsidRDefault="004F0734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Knjiženje za neotpisani dio osnovnih sredstava knjižen na konto 915, te iskazan na Obrascu P-VRIO</w:t>
      </w:r>
    </w:p>
    <w:p w:rsidR="00F23975" w:rsidRDefault="00F23975" w:rsidP="000D229D">
      <w:pPr>
        <w:ind w:left="567"/>
        <w:jc w:val="both"/>
        <w:rPr>
          <w:sz w:val="28"/>
          <w:lang w:val="hr-HR"/>
        </w:rPr>
      </w:pPr>
    </w:p>
    <w:p w:rsidR="001B1559" w:rsidRDefault="001B1559" w:rsidP="000D229D">
      <w:pPr>
        <w:ind w:left="567"/>
        <w:jc w:val="both"/>
        <w:rPr>
          <w:sz w:val="28"/>
          <w:lang w:val="hr-HR"/>
        </w:rPr>
      </w:pPr>
    </w:p>
    <w:p w:rsidR="001B1559" w:rsidRPr="00D87073" w:rsidRDefault="001B1559" w:rsidP="000D229D">
      <w:pPr>
        <w:ind w:left="567"/>
        <w:jc w:val="both"/>
        <w:rPr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b/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b/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b/>
          <w:sz w:val="28"/>
          <w:lang w:val="hr-HR"/>
        </w:rPr>
      </w:pPr>
    </w:p>
    <w:p w:rsidR="00F23975" w:rsidRPr="0022641C" w:rsidRDefault="0022641C" w:rsidP="000D229D">
      <w:pPr>
        <w:ind w:left="567"/>
        <w:jc w:val="both"/>
        <w:rPr>
          <w:sz w:val="28"/>
          <w:lang w:val="hr-HR"/>
        </w:rPr>
      </w:pPr>
      <w:r>
        <w:rPr>
          <w:sz w:val="28"/>
          <w:lang w:val="hr-HR"/>
        </w:rPr>
        <w:t>z</w:t>
      </w:r>
      <w:r w:rsidRPr="0022641C">
        <w:rPr>
          <w:sz w:val="28"/>
          <w:lang w:val="hr-HR"/>
        </w:rPr>
        <w:t>a računovodstvo:                                                    ravnateljica:</w:t>
      </w:r>
    </w:p>
    <w:p w:rsidR="00F23975" w:rsidRDefault="0022641C" w:rsidP="000D229D">
      <w:pPr>
        <w:ind w:left="567"/>
        <w:jc w:val="both"/>
        <w:rPr>
          <w:b/>
          <w:sz w:val="28"/>
          <w:lang w:val="hr-HR"/>
        </w:rPr>
      </w:pPr>
      <w:r>
        <w:rPr>
          <w:sz w:val="28"/>
          <w:lang w:val="hr-HR"/>
        </w:rPr>
        <w:t xml:space="preserve">   Tonka Barišić                                                   Lidija Sosa </w:t>
      </w:r>
      <w:proofErr w:type="spellStart"/>
      <w:r>
        <w:rPr>
          <w:sz w:val="28"/>
          <w:lang w:val="hr-HR"/>
        </w:rPr>
        <w:t>Šimenc</w:t>
      </w:r>
      <w:proofErr w:type="spellEnd"/>
      <w:r>
        <w:rPr>
          <w:sz w:val="28"/>
          <w:lang w:val="hr-HR"/>
        </w:rPr>
        <w:t>, prof.</w:t>
      </w:r>
    </w:p>
    <w:p w:rsidR="00F23975" w:rsidRDefault="0022641C" w:rsidP="000D229D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</w:t>
      </w:r>
    </w:p>
    <w:p w:rsidR="00F23975" w:rsidRPr="00F23975" w:rsidRDefault="00F23975" w:rsidP="000D229D">
      <w:pPr>
        <w:ind w:left="567"/>
        <w:jc w:val="both"/>
        <w:rPr>
          <w:b/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sz w:val="28"/>
          <w:lang w:val="hr-HR"/>
        </w:rPr>
      </w:pPr>
    </w:p>
    <w:p w:rsidR="00F23975" w:rsidRDefault="00F23975" w:rsidP="000D229D">
      <w:pPr>
        <w:ind w:left="567"/>
        <w:jc w:val="both"/>
        <w:rPr>
          <w:sz w:val="28"/>
          <w:lang w:val="hr-HR"/>
        </w:rPr>
      </w:pPr>
    </w:p>
    <w:p w:rsidR="00403EDB" w:rsidRDefault="00403EDB" w:rsidP="000D229D">
      <w:pPr>
        <w:ind w:left="567"/>
        <w:jc w:val="both"/>
        <w:rPr>
          <w:sz w:val="28"/>
          <w:lang w:val="hr-HR"/>
        </w:rPr>
      </w:pPr>
    </w:p>
    <w:p w:rsidR="00403EDB" w:rsidRDefault="00403EDB" w:rsidP="000D229D">
      <w:pPr>
        <w:ind w:left="567"/>
        <w:jc w:val="both"/>
        <w:rPr>
          <w:sz w:val="28"/>
          <w:lang w:val="hr-HR"/>
        </w:rPr>
      </w:pPr>
    </w:p>
    <w:p w:rsidR="00403EDB" w:rsidRDefault="00403EDB" w:rsidP="000D229D">
      <w:pPr>
        <w:ind w:left="567"/>
        <w:jc w:val="both"/>
        <w:rPr>
          <w:sz w:val="28"/>
          <w:lang w:val="hr-HR"/>
        </w:rPr>
      </w:pPr>
    </w:p>
    <w:p w:rsidR="00403EDB" w:rsidRDefault="00403EDB" w:rsidP="000D229D">
      <w:pPr>
        <w:ind w:left="567"/>
        <w:jc w:val="both"/>
        <w:rPr>
          <w:sz w:val="28"/>
          <w:lang w:val="hr-HR"/>
        </w:rPr>
      </w:pPr>
    </w:p>
    <w:p w:rsidR="00403EDB" w:rsidRDefault="00403EDB" w:rsidP="000D229D">
      <w:pPr>
        <w:ind w:left="567"/>
        <w:jc w:val="both"/>
        <w:rPr>
          <w:sz w:val="28"/>
          <w:lang w:val="hr-HR"/>
        </w:rPr>
      </w:pPr>
    </w:p>
    <w:p w:rsidR="00250E81" w:rsidRDefault="00250E81" w:rsidP="000D229D">
      <w:pPr>
        <w:ind w:left="567"/>
        <w:jc w:val="both"/>
        <w:rPr>
          <w:sz w:val="28"/>
          <w:lang w:val="hr-HR"/>
        </w:rPr>
      </w:pPr>
    </w:p>
    <w:p w:rsidR="00250E81" w:rsidRDefault="00250E81" w:rsidP="000D229D">
      <w:pPr>
        <w:ind w:left="567"/>
        <w:jc w:val="both"/>
        <w:rPr>
          <w:sz w:val="28"/>
          <w:lang w:val="hr-HR"/>
        </w:rPr>
      </w:pPr>
    </w:p>
    <w:p w:rsidR="00EB099E" w:rsidRDefault="00EB099E" w:rsidP="002237AA">
      <w:pPr>
        <w:ind w:left="709"/>
        <w:jc w:val="both"/>
        <w:rPr>
          <w:sz w:val="28"/>
          <w:lang w:val="hr-HR"/>
        </w:rPr>
      </w:pPr>
    </w:p>
    <w:p w:rsidR="002A0CD2" w:rsidRDefault="002A0CD2" w:rsidP="002237AA">
      <w:pPr>
        <w:ind w:left="709"/>
        <w:jc w:val="both"/>
        <w:rPr>
          <w:sz w:val="28"/>
          <w:lang w:val="hr-HR"/>
        </w:rPr>
      </w:pPr>
    </w:p>
    <w:p w:rsidR="0095583B" w:rsidRDefault="0095583B" w:rsidP="002237AA">
      <w:pPr>
        <w:ind w:left="709"/>
        <w:jc w:val="both"/>
        <w:rPr>
          <w:sz w:val="28"/>
          <w:lang w:val="hr-HR"/>
        </w:rPr>
      </w:pPr>
    </w:p>
    <w:p w:rsidR="00D14FBD" w:rsidRDefault="00D14FBD" w:rsidP="002237AA">
      <w:pPr>
        <w:ind w:left="709"/>
        <w:jc w:val="both"/>
        <w:rPr>
          <w:sz w:val="28"/>
          <w:lang w:val="hr-HR"/>
        </w:rPr>
      </w:pPr>
    </w:p>
    <w:p w:rsidR="009D1A04" w:rsidRDefault="009D1A04" w:rsidP="002237AA">
      <w:pPr>
        <w:ind w:left="709"/>
        <w:jc w:val="both"/>
        <w:rPr>
          <w:sz w:val="28"/>
          <w:lang w:val="hr-HR"/>
        </w:rPr>
      </w:pPr>
    </w:p>
    <w:p w:rsidR="00D14FBD" w:rsidRDefault="00D14FBD" w:rsidP="002237AA">
      <w:pPr>
        <w:ind w:left="709"/>
        <w:jc w:val="both"/>
        <w:rPr>
          <w:sz w:val="28"/>
          <w:lang w:val="hr-HR"/>
        </w:rPr>
      </w:pPr>
    </w:p>
    <w:p w:rsidR="00D14FBD" w:rsidRDefault="00D14FBD" w:rsidP="002237AA">
      <w:pPr>
        <w:ind w:left="709"/>
        <w:jc w:val="both"/>
        <w:rPr>
          <w:sz w:val="28"/>
          <w:lang w:val="hr-HR"/>
        </w:rPr>
      </w:pPr>
    </w:p>
    <w:p w:rsidR="00DF1C87" w:rsidRPr="00F23975" w:rsidRDefault="00DF1C87" w:rsidP="00DF1C87">
      <w:pPr>
        <w:ind w:left="567"/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</w:t>
      </w:r>
      <w:r w:rsidRPr="00F23975">
        <w:rPr>
          <w:b/>
          <w:sz w:val="28"/>
          <w:lang w:val="hr-HR"/>
        </w:rPr>
        <w:t xml:space="preserve">Bilješke uz izvještaj o </w:t>
      </w:r>
      <w:r>
        <w:rPr>
          <w:b/>
          <w:sz w:val="28"/>
          <w:lang w:val="hr-HR"/>
        </w:rPr>
        <w:t>obvezama</w:t>
      </w:r>
    </w:p>
    <w:p w:rsidR="00D14FBD" w:rsidRDefault="00DE4C0A" w:rsidP="00762BE9">
      <w:pPr>
        <w:ind w:left="709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( Obveze VP 159)</w:t>
      </w:r>
    </w:p>
    <w:p w:rsidR="00C253C2" w:rsidRDefault="00C253C2" w:rsidP="00C253C2">
      <w:pPr>
        <w:jc w:val="both"/>
        <w:rPr>
          <w:sz w:val="28"/>
          <w:lang w:val="hr-HR"/>
        </w:rPr>
      </w:pPr>
    </w:p>
    <w:p w:rsidR="00C253C2" w:rsidRDefault="00C253C2" w:rsidP="00C253C2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                   </w:t>
      </w:r>
    </w:p>
    <w:p w:rsidR="008D01FE" w:rsidRPr="00BE1E56" w:rsidRDefault="00DF1C87" w:rsidP="008D01FE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Iskazano stanje na obvezama odnosi se </w:t>
      </w:r>
      <w:r w:rsidR="002D2AEE">
        <w:rPr>
          <w:sz w:val="28"/>
          <w:lang w:val="hr-HR"/>
        </w:rPr>
        <w:t xml:space="preserve">na plaće, naknade za zaposlene, </w:t>
      </w:r>
      <w:r>
        <w:rPr>
          <w:sz w:val="28"/>
          <w:lang w:val="hr-HR"/>
        </w:rPr>
        <w:t>prijevoz, bolovanja preko 42.dana</w:t>
      </w:r>
      <w:r w:rsidR="000925ED">
        <w:rPr>
          <w:sz w:val="28"/>
          <w:lang w:val="hr-HR"/>
        </w:rPr>
        <w:t xml:space="preserve">, </w:t>
      </w:r>
      <w:r>
        <w:rPr>
          <w:sz w:val="28"/>
          <w:lang w:val="hr-HR"/>
        </w:rPr>
        <w:t>te neplaćene račune koji su dospjeli u 1.mjesecu, a odnose se na prethodnu</w:t>
      </w:r>
      <w:r w:rsidR="004F0734">
        <w:rPr>
          <w:sz w:val="28"/>
          <w:lang w:val="hr-HR"/>
        </w:rPr>
        <w:t xml:space="preserve"> godinu, uglavnom 12.mjesec 2018</w:t>
      </w:r>
      <w:r>
        <w:rPr>
          <w:sz w:val="28"/>
          <w:lang w:val="hr-HR"/>
        </w:rPr>
        <w:t>.god.</w:t>
      </w:r>
    </w:p>
    <w:p w:rsidR="00AF19BE" w:rsidRDefault="00DF1C87" w:rsidP="00AF19BE">
      <w:pPr>
        <w:rPr>
          <w:sz w:val="28"/>
          <w:lang w:val="hr-HR"/>
        </w:rPr>
      </w:pPr>
      <w:r>
        <w:rPr>
          <w:sz w:val="28"/>
          <w:lang w:val="hr-HR"/>
        </w:rPr>
        <w:t>Rok za podmir</w:t>
      </w:r>
      <w:r w:rsidR="00403EDB">
        <w:rPr>
          <w:sz w:val="28"/>
          <w:lang w:val="hr-HR"/>
        </w:rPr>
        <w:t>enje tih obveza je sije</w:t>
      </w:r>
      <w:r w:rsidR="004F0734">
        <w:rPr>
          <w:sz w:val="28"/>
          <w:lang w:val="hr-HR"/>
        </w:rPr>
        <w:t>čanj 2019</w:t>
      </w:r>
      <w:r>
        <w:rPr>
          <w:sz w:val="28"/>
          <w:lang w:val="hr-HR"/>
        </w:rPr>
        <w:t>.godine.</w:t>
      </w:r>
    </w:p>
    <w:p w:rsidR="002D2AEE" w:rsidRDefault="002D2AEE" w:rsidP="00AF19BE">
      <w:pPr>
        <w:rPr>
          <w:sz w:val="28"/>
          <w:lang w:val="hr-HR"/>
        </w:rPr>
      </w:pPr>
      <w:r>
        <w:rPr>
          <w:sz w:val="28"/>
          <w:lang w:val="hr-HR"/>
        </w:rPr>
        <w:t>U obvezama se nalaz iskazan i iznos koji je treba vratiti u proračun Grada Zagreba, u iznosu 13.380,01 kn, a odnosi se na dobivena sredstva od HZZO za bolovanje duže od 42 dana.</w:t>
      </w:r>
    </w:p>
    <w:p w:rsidR="002D2AEE" w:rsidRDefault="002D2AEE" w:rsidP="00AF19BE">
      <w:pPr>
        <w:rPr>
          <w:sz w:val="28"/>
          <w:lang w:val="hr-HR"/>
        </w:rPr>
      </w:pPr>
    </w:p>
    <w:p w:rsidR="00593893" w:rsidRPr="00BE1E56" w:rsidRDefault="000925ED" w:rsidP="00593893">
      <w:pPr>
        <w:rPr>
          <w:sz w:val="28"/>
          <w:lang w:val="hr-HR"/>
        </w:rPr>
      </w:pPr>
      <w:r>
        <w:rPr>
          <w:sz w:val="28"/>
          <w:lang w:val="hr-HR"/>
        </w:rPr>
        <w:t>U prilogu se nalazi popis po pozicijama, kontima, nazivu, broju računa i iznosu na što se odnose obveze.</w:t>
      </w:r>
    </w:p>
    <w:p w:rsidR="00593893" w:rsidRDefault="00593893" w:rsidP="00593893">
      <w:pPr>
        <w:rPr>
          <w:sz w:val="28"/>
          <w:lang w:val="hr-HR"/>
        </w:rPr>
      </w:pPr>
    </w:p>
    <w:p w:rsidR="00593893" w:rsidRPr="00BE1E56" w:rsidRDefault="00593893" w:rsidP="00593893">
      <w:pPr>
        <w:ind w:left="709"/>
        <w:rPr>
          <w:sz w:val="28"/>
          <w:lang w:val="hr-HR"/>
        </w:rPr>
      </w:pPr>
    </w:p>
    <w:p w:rsidR="00593893" w:rsidRPr="00BE1E56" w:rsidRDefault="00593893" w:rsidP="00593893">
      <w:pPr>
        <w:ind w:left="709"/>
        <w:rPr>
          <w:sz w:val="28"/>
          <w:lang w:val="hr-HR"/>
        </w:rPr>
      </w:pPr>
    </w:p>
    <w:p w:rsidR="00593893" w:rsidRDefault="00593893" w:rsidP="00593893">
      <w:pPr>
        <w:rPr>
          <w:b/>
          <w:sz w:val="28"/>
          <w:lang w:val="hr-HR"/>
        </w:rPr>
      </w:pPr>
    </w:p>
    <w:p w:rsidR="002935B3" w:rsidRDefault="00187B16" w:rsidP="002935B3">
      <w:pPr>
        <w:ind w:left="66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</w:t>
      </w:r>
    </w:p>
    <w:p w:rsidR="00DF1C87" w:rsidRDefault="00DF1C87" w:rsidP="00DF1C87">
      <w:pPr>
        <w:ind w:left="709"/>
        <w:jc w:val="both"/>
        <w:rPr>
          <w:sz w:val="28"/>
          <w:lang w:val="hr-HR"/>
        </w:rPr>
      </w:pPr>
    </w:p>
    <w:p w:rsidR="007C7052" w:rsidRDefault="007C7052" w:rsidP="002935B3">
      <w:pPr>
        <w:ind w:left="66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</w:t>
      </w:r>
    </w:p>
    <w:p w:rsidR="003546A0" w:rsidRDefault="004F0734" w:rsidP="002935B3">
      <w:pPr>
        <w:ind w:left="660"/>
        <w:rPr>
          <w:b/>
          <w:sz w:val="28"/>
          <w:lang w:val="hr-HR"/>
        </w:rPr>
      </w:pPr>
      <w:r w:rsidRPr="004F0734">
        <w:rPr>
          <w:sz w:val="28"/>
          <w:lang w:val="hr-HR"/>
        </w:rPr>
        <w:t>za računovodstvo:                                                ravnateljica:</w:t>
      </w:r>
    </w:p>
    <w:p w:rsidR="003546A0" w:rsidRPr="004F0734" w:rsidRDefault="004F0734" w:rsidP="002935B3">
      <w:pPr>
        <w:ind w:left="660"/>
        <w:rPr>
          <w:sz w:val="28"/>
          <w:lang w:val="hr-HR"/>
        </w:rPr>
      </w:pPr>
      <w:r>
        <w:rPr>
          <w:sz w:val="28"/>
          <w:lang w:val="hr-HR"/>
        </w:rPr>
        <w:t xml:space="preserve">  </w:t>
      </w:r>
      <w:r w:rsidRPr="004F0734">
        <w:rPr>
          <w:sz w:val="28"/>
          <w:lang w:val="hr-HR"/>
        </w:rPr>
        <w:t>Tonka Barišić</w:t>
      </w:r>
      <w:r>
        <w:rPr>
          <w:sz w:val="28"/>
          <w:lang w:val="hr-HR"/>
        </w:rPr>
        <w:t xml:space="preserve">                                              Lidija Sosa </w:t>
      </w:r>
      <w:proofErr w:type="spellStart"/>
      <w:r>
        <w:rPr>
          <w:sz w:val="28"/>
          <w:lang w:val="hr-HR"/>
        </w:rPr>
        <w:t>Šimenc,prof</w:t>
      </w:r>
      <w:proofErr w:type="spellEnd"/>
      <w:r>
        <w:rPr>
          <w:sz w:val="28"/>
          <w:lang w:val="hr-HR"/>
        </w:rPr>
        <w:t>.</w:t>
      </w: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3546A0" w:rsidRDefault="003546A0" w:rsidP="002935B3">
      <w:pPr>
        <w:ind w:left="660"/>
        <w:rPr>
          <w:b/>
          <w:sz w:val="28"/>
          <w:lang w:val="hr-HR"/>
        </w:rPr>
      </w:pPr>
    </w:p>
    <w:p w:rsidR="008D2E63" w:rsidRDefault="008D2E63" w:rsidP="002935B3">
      <w:pPr>
        <w:ind w:left="660"/>
        <w:rPr>
          <w:b/>
          <w:sz w:val="28"/>
          <w:lang w:val="hr-HR"/>
        </w:rPr>
      </w:pPr>
    </w:p>
    <w:p w:rsidR="008D2E63" w:rsidRDefault="008D2E63" w:rsidP="002935B3">
      <w:pPr>
        <w:ind w:left="660"/>
        <w:rPr>
          <w:b/>
          <w:sz w:val="28"/>
          <w:lang w:val="hr-HR"/>
        </w:rPr>
      </w:pPr>
    </w:p>
    <w:p w:rsidR="008D2E63" w:rsidRDefault="008D2E63" w:rsidP="002935B3">
      <w:pPr>
        <w:ind w:left="660"/>
        <w:rPr>
          <w:b/>
          <w:sz w:val="28"/>
          <w:lang w:val="hr-HR"/>
        </w:rPr>
      </w:pPr>
    </w:p>
    <w:p w:rsidR="00403EDB" w:rsidRDefault="00403EDB" w:rsidP="002935B3">
      <w:pPr>
        <w:ind w:left="660"/>
        <w:rPr>
          <w:b/>
          <w:sz w:val="28"/>
          <w:lang w:val="hr-HR"/>
        </w:rPr>
      </w:pPr>
    </w:p>
    <w:p w:rsidR="00403EDB" w:rsidRDefault="00403EDB" w:rsidP="002935B3">
      <w:pPr>
        <w:ind w:left="660"/>
        <w:rPr>
          <w:b/>
          <w:sz w:val="28"/>
          <w:lang w:val="hr-HR"/>
        </w:rPr>
      </w:pPr>
    </w:p>
    <w:p w:rsidR="00403EDB" w:rsidRDefault="00403EDB" w:rsidP="002935B3">
      <w:pPr>
        <w:ind w:left="660"/>
        <w:rPr>
          <w:b/>
          <w:sz w:val="28"/>
          <w:lang w:val="hr-HR"/>
        </w:rPr>
      </w:pPr>
    </w:p>
    <w:sectPr w:rsidR="00403EDB" w:rsidSect="00E062B7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3D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41D5E44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4BE4582"/>
    <w:multiLevelType w:val="hybridMultilevel"/>
    <w:tmpl w:val="7E502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08B"/>
    <w:multiLevelType w:val="multilevel"/>
    <w:tmpl w:val="247856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BC02A1E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4F6F22"/>
    <w:multiLevelType w:val="hybridMultilevel"/>
    <w:tmpl w:val="C1D47C7A"/>
    <w:lvl w:ilvl="0" w:tplc="5AD4107C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 w15:restartNumberingAfterBreak="0">
    <w:nsid w:val="351F158D"/>
    <w:multiLevelType w:val="hybridMultilevel"/>
    <w:tmpl w:val="4858B9D8"/>
    <w:lvl w:ilvl="0" w:tplc="4B56B0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22840"/>
    <w:multiLevelType w:val="hybridMultilevel"/>
    <w:tmpl w:val="442CA310"/>
    <w:lvl w:ilvl="0" w:tplc="11568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B0646D"/>
    <w:multiLevelType w:val="hybridMultilevel"/>
    <w:tmpl w:val="D78802C6"/>
    <w:lvl w:ilvl="0" w:tplc="21503EA0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07" w:hanging="360"/>
      </w:pPr>
    </w:lvl>
    <w:lvl w:ilvl="2" w:tplc="041A001B" w:tentative="1">
      <w:start w:val="1"/>
      <w:numFmt w:val="lowerRoman"/>
      <w:lvlText w:val="%3."/>
      <w:lvlJc w:val="right"/>
      <w:pPr>
        <w:ind w:left="2427" w:hanging="180"/>
      </w:pPr>
    </w:lvl>
    <w:lvl w:ilvl="3" w:tplc="041A000F" w:tentative="1">
      <w:start w:val="1"/>
      <w:numFmt w:val="decimal"/>
      <w:lvlText w:val="%4."/>
      <w:lvlJc w:val="left"/>
      <w:pPr>
        <w:ind w:left="3147" w:hanging="360"/>
      </w:pPr>
    </w:lvl>
    <w:lvl w:ilvl="4" w:tplc="041A0019" w:tentative="1">
      <w:start w:val="1"/>
      <w:numFmt w:val="lowerLetter"/>
      <w:lvlText w:val="%5."/>
      <w:lvlJc w:val="left"/>
      <w:pPr>
        <w:ind w:left="3867" w:hanging="360"/>
      </w:pPr>
    </w:lvl>
    <w:lvl w:ilvl="5" w:tplc="041A001B" w:tentative="1">
      <w:start w:val="1"/>
      <w:numFmt w:val="lowerRoman"/>
      <w:lvlText w:val="%6."/>
      <w:lvlJc w:val="right"/>
      <w:pPr>
        <w:ind w:left="4587" w:hanging="180"/>
      </w:pPr>
    </w:lvl>
    <w:lvl w:ilvl="6" w:tplc="041A000F" w:tentative="1">
      <w:start w:val="1"/>
      <w:numFmt w:val="decimal"/>
      <w:lvlText w:val="%7."/>
      <w:lvlJc w:val="left"/>
      <w:pPr>
        <w:ind w:left="5307" w:hanging="360"/>
      </w:pPr>
    </w:lvl>
    <w:lvl w:ilvl="7" w:tplc="041A0019" w:tentative="1">
      <w:start w:val="1"/>
      <w:numFmt w:val="lowerLetter"/>
      <w:lvlText w:val="%8."/>
      <w:lvlJc w:val="left"/>
      <w:pPr>
        <w:ind w:left="6027" w:hanging="360"/>
      </w:pPr>
    </w:lvl>
    <w:lvl w:ilvl="8" w:tplc="04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3F6014ED"/>
    <w:multiLevelType w:val="hybridMultilevel"/>
    <w:tmpl w:val="FA9A67CC"/>
    <w:lvl w:ilvl="0" w:tplc="53D8DCD2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45133F26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5D36A73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4C4E1D5D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1822B18"/>
    <w:multiLevelType w:val="hybridMultilevel"/>
    <w:tmpl w:val="667E6E18"/>
    <w:lvl w:ilvl="0" w:tplc="2EDAC3F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1" w:hanging="360"/>
      </w:pPr>
    </w:lvl>
    <w:lvl w:ilvl="2" w:tplc="041A001B" w:tentative="1">
      <w:start w:val="1"/>
      <w:numFmt w:val="lowerRoman"/>
      <w:lvlText w:val="%3."/>
      <w:lvlJc w:val="right"/>
      <w:pPr>
        <w:ind w:left="2481" w:hanging="180"/>
      </w:pPr>
    </w:lvl>
    <w:lvl w:ilvl="3" w:tplc="041A000F" w:tentative="1">
      <w:start w:val="1"/>
      <w:numFmt w:val="decimal"/>
      <w:lvlText w:val="%4."/>
      <w:lvlJc w:val="left"/>
      <w:pPr>
        <w:ind w:left="3201" w:hanging="360"/>
      </w:pPr>
    </w:lvl>
    <w:lvl w:ilvl="4" w:tplc="041A0019" w:tentative="1">
      <w:start w:val="1"/>
      <w:numFmt w:val="lowerLetter"/>
      <w:lvlText w:val="%5."/>
      <w:lvlJc w:val="left"/>
      <w:pPr>
        <w:ind w:left="3921" w:hanging="360"/>
      </w:pPr>
    </w:lvl>
    <w:lvl w:ilvl="5" w:tplc="041A001B" w:tentative="1">
      <w:start w:val="1"/>
      <w:numFmt w:val="lowerRoman"/>
      <w:lvlText w:val="%6."/>
      <w:lvlJc w:val="right"/>
      <w:pPr>
        <w:ind w:left="4641" w:hanging="180"/>
      </w:pPr>
    </w:lvl>
    <w:lvl w:ilvl="6" w:tplc="041A000F" w:tentative="1">
      <w:start w:val="1"/>
      <w:numFmt w:val="decimal"/>
      <w:lvlText w:val="%7."/>
      <w:lvlJc w:val="left"/>
      <w:pPr>
        <w:ind w:left="5361" w:hanging="360"/>
      </w:pPr>
    </w:lvl>
    <w:lvl w:ilvl="7" w:tplc="041A0019" w:tentative="1">
      <w:start w:val="1"/>
      <w:numFmt w:val="lowerLetter"/>
      <w:lvlText w:val="%8."/>
      <w:lvlJc w:val="left"/>
      <w:pPr>
        <w:ind w:left="6081" w:hanging="360"/>
      </w:pPr>
    </w:lvl>
    <w:lvl w:ilvl="8" w:tplc="041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573B32BC"/>
    <w:multiLevelType w:val="hybridMultilevel"/>
    <w:tmpl w:val="366E6F48"/>
    <w:lvl w:ilvl="0" w:tplc="FE7C6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BCC"/>
    <w:multiLevelType w:val="hybridMultilevel"/>
    <w:tmpl w:val="D04CA99C"/>
    <w:lvl w:ilvl="0" w:tplc="000E6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9031C5"/>
    <w:multiLevelType w:val="hybridMultilevel"/>
    <w:tmpl w:val="C2FCD9DE"/>
    <w:lvl w:ilvl="0" w:tplc="4A32B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1705660"/>
    <w:multiLevelType w:val="hybridMultilevel"/>
    <w:tmpl w:val="1584C1B4"/>
    <w:lvl w:ilvl="0" w:tplc="8674B81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28673A4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63503A21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A059B9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78B07EC"/>
    <w:multiLevelType w:val="multilevel"/>
    <w:tmpl w:val="F5D233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69301A38"/>
    <w:multiLevelType w:val="hybridMultilevel"/>
    <w:tmpl w:val="595C73AC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E893A1B"/>
    <w:multiLevelType w:val="hybridMultilevel"/>
    <w:tmpl w:val="247856A2"/>
    <w:lvl w:ilvl="0" w:tplc="6E90F2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F6E318F"/>
    <w:multiLevelType w:val="multilevel"/>
    <w:tmpl w:val="4858B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E072774"/>
    <w:multiLevelType w:val="hybridMultilevel"/>
    <w:tmpl w:val="F00CB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3"/>
  </w:num>
  <w:num w:numId="5">
    <w:abstractNumId w:val="3"/>
  </w:num>
  <w:num w:numId="6">
    <w:abstractNumId w:val="6"/>
  </w:num>
  <w:num w:numId="7">
    <w:abstractNumId w:val="4"/>
  </w:num>
  <w:num w:numId="8">
    <w:abstractNumId w:val="19"/>
  </w:num>
  <w:num w:numId="9">
    <w:abstractNumId w:val="24"/>
  </w:num>
  <w:num w:numId="10">
    <w:abstractNumId w:val="20"/>
  </w:num>
  <w:num w:numId="11">
    <w:abstractNumId w:val="12"/>
  </w:num>
  <w:num w:numId="12">
    <w:abstractNumId w:val="11"/>
  </w:num>
  <w:num w:numId="13">
    <w:abstractNumId w:val="0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13"/>
  </w:num>
  <w:num w:numId="19">
    <w:abstractNumId w:val="8"/>
  </w:num>
  <w:num w:numId="20">
    <w:abstractNumId w:val="15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7EB7"/>
    <w:rsid w:val="00000BF2"/>
    <w:rsid w:val="00006BE1"/>
    <w:rsid w:val="000128C2"/>
    <w:rsid w:val="00020F0C"/>
    <w:rsid w:val="000211FB"/>
    <w:rsid w:val="00031C1F"/>
    <w:rsid w:val="0003380C"/>
    <w:rsid w:val="000448BD"/>
    <w:rsid w:val="00044A1D"/>
    <w:rsid w:val="000570A9"/>
    <w:rsid w:val="00057EB7"/>
    <w:rsid w:val="00066FEE"/>
    <w:rsid w:val="000809BE"/>
    <w:rsid w:val="000925ED"/>
    <w:rsid w:val="000A5BCF"/>
    <w:rsid w:val="000A62F7"/>
    <w:rsid w:val="000C0C79"/>
    <w:rsid w:val="000C23FE"/>
    <w:rsid w:val="000C2A6E"/>
    <w:rsid w:val="000C40D7"/>
    <w:rsid w:val="000C6AEC"/>
    <w:rsid w:val="000D229D"/>
    <w:rsid w:val="0011006F"/>
    <w:rsid w:val="001418B5"/>
    <w:rsid w:val="00151A81"/>
    <w:rsid w:val="00154039"/>
    <w:rsid w:val="001637D8"/>
    <w:rsid w:val="00177F01"/>
    <w:rsid w:val="00187B16"/>
    <w:rsid w:val="00195878"/>
    <w:rsid w:val="001B1559"/>
    <w:rsid w:val="001C145F"/>
    <w:rsid w:val="001D1DA0"/>
    <w:rsid w:val="001D7567"/>
    <w:rsid w:val="001E19DB"/>
    <w:rsid w:val="001E59D2"/>
    <w:rsid w:val="002237AA"/>
    <w:rsid w:val="002257AD"/>
    <w:rsid w:val="0022641C"/>
    <w:rsid w:val="00250E81"/>
    <w:rsid w:val="002601A1"/>
    <w:rsid w:val="00271FCF"/>
    <w:rsid w:val="002751D3"/>
    <w:rsid w:val="00280383"/>
    <w:rsid w:val="002860A9"/>
    <w:rsid w:val="002935B3"/>
    <w:rsid w:val="002A0CD2"/>
    <w:rsid w:val="002D2AEE"/>
    <w:rsid w:val="002F267F"/>
    <w:rsid w:val="002F3357"/>
    <w:rsid w:val="00305096"/>
    <w:rsid w:val="00315600"/>
    <w:rsid w:val="003206C8"/>
    <w:rsid w:val="00326AE7"/>
    <w:rsid w:val="00334DB8"/>
    <w:rsid w:val="00334F71"/>
    <w:rsid w:val="003458BE"/>
    <w:rsid w:val="00352870"/>
    <w:rsid w:val="003546A0"/>
    <w:rsid w:val="00357103"/>
    <w:rsid w:val="00373FF0"/>
    <w:rsid w:val="00374BA4"/>
    <w:rsid w:val="003828DF"/>
    <w:rsid w:val="00382ACE"/>
    <w:rsid w:val="00383B80"/>
    <w:rsid w:val="003A780D"/>
    <w:rsid w:val="003B698A"/>
    <w:rsid w:val="00403EDB"/>
    <w:rsid w:val="004171BB"/>
    <w:rsid w:val="00425E8A"/>
    <w:rsid w:val="004268B5"/>
    <w:rsid w:val="00454D5A"/>
    <w:rsid w:val="00456C78"/>
    <w:rsid w:val="0046067C"/>
    <w:rsid w:val="00460E7B"/>
    <w:rsid w:val="004748DF"/>
    <w:rsid w:val="004755E3"/>
    <w:rsid w:val="004817A5"/>
    <w:rsid w:val="004845C7"/>
    <w:rsid w:val="00486EFC"/>
    <w:rsid w:val="004B1750"/>
    <w:rsid w:val="004C4DF1"/>
    <w:rsid w:val="004C5C37"/>
    <w:rsid w:val="004D54B9"/>
    <w:rsid w:val="004E13CD"/>
    <w:rsid w:val="004E64B2"/>
    <w:rsid w:val="004F0734"/>
    <w:rsid w:val="0050232E"/>
    <w:rsid w:val="00532A31"/>
    <w:rsid w:val="00535983"/>
    <w:rsid w:val="0054615F"/>
    <w:rsid w:val="005467EF"/>
    <w:rsid w:val="00553543"/>
    <w:rsid w:val="0055487E"/>
    <w:rsid w:val="0056221F"/>
    <w:rsid w:val="00567897"/>
    <w:rsid w:val="00570CF8"/>
    <w:rsid w:val="005864F5"/>
    <w:rsid w:val="00592688"/>
    <w:rsid w:val="00593893"/>
    <w:rsid w:val="005B4775"/>
    <w:rsid w:val="005C1F5D"/>
    <w:rsid w:val="005D06F9"/>
    <w:rsid w:val="005D34EA"/>
    <w:rsid w:val="005E36BE"/>
    <w:rsid w:val="0060203B"/>
    <w:rsid w:val="00615154"/>
    <w:rsid w:val="006427CA"/>
    <w:rsid w:val="006505BE"/>
    <w:rsid w:val="00655A1A"/>
    <w:rsid w:val="00692235"/>
    <w:rsid w:val="006A1D04"/>
    <w:rsid w:val="006B7DC0"/>
    <w:rsid w:val="006D0DB1"/>
    <w:rsid w:val="006D3278"/>
    <w:rsid w:val="006D3305"/>
    <w:rsid w:val="006D417A"/>
    <w:rsid w:val="006E389D"/>
    <w:rsid w:val="006F0E46"/>
    <w:rsid w:val="00730150"/>
    <w:rsid w:val="00731A35"/>
    <w:rsid w:val="00742A4F"/>
    <w:rsid w:val="00762AC7"/>
    <w:rsid w:val="00762BE9"/>
    <w:rsid w:val="007641D0"/>
    <w:rsid w:val="00773A0E"/>
    <w:rsid w:val="00786C0C"/>
    <w:rsid w:val="007A377A"/>
    <w:rsid w:val="007C0C1C"/>
    <w:rsid w:val="007C139D"/>
    <w:rsid w:val="007C7052"/>
    <w:rsid w:val="007E16FE"/>
    <w:rsid w:val="007E2550"/>
    <w:rsid w:val="007E7088"/>
    <w:rsid w:val="007F29A4"/>
    <w:rsid w:val="008213E8"/>
    <w:rsid w:val="00826655"/>
    <w:rsid w:val="0082797F"/>
    <w:rsid w:val="00854F2A"/>
    <w:rsid w:val="0085718A"/>
    <w:rsid w:val="008601E8"/>
    <w:rsid w:val="00865AAC"/>
    <w:rsid w:val="008B2A3A"/>
    <w:rsid w:val="008D01FE"/>
    <w:rsid w:val="008D2E63"/>
    <w:rsid w:val="008F00FF"/>
    <w:rsid w:val="00900AF1"/>
    <w:rsid w:val="009149C3"/>
    <w:rsid w:val="0094409D"/>
    <w:rsid w:val="00951ACB"/>
    <w:rsid w:val="00952293"/>
    <w:rsid w:val="0095583B"/>
    <w:rsid w:val="00957F1A"/>
    <w:rsid w:val="00961784"/>
    <w:rsid w:val="009810D0"/>
    <w:rsid w:val="00987F57"/>
    <w:rsid w:val="00997AF6"/>
    <w:rsid w:val="009A1098"/>
    <w:rsid w:val="009B7D2C"/>
    <w:rsid w:val="009C3C94"/>
    <w:rsid w:val="009C5AC5"/>
    <w:rsid w:val="009D1A04"/>
    <w:rsid w:val="009E3D66"/>
    <w:rsid w:val="009E443F"/>
    <w:rsid w:val="00A1081C"/>
    <w:rsid w:val="00A11A66"/>
    <w:rsid w:val="00A26878"/>
    <w:rsid w:val="00A43054"/>
    <w:rsid w:val="00A44198"/>
    <w:rsid w:val="00A50150"/>
    <w:rsid w:val="00A63F87"/>
    <w:rsid w:val="00A72530"/>
    <w:rsid w:val="00A810D1"/>
    <w:rsid w:val="00A9493A"/>
    <w:rsid w:val="00AB27FA"/>
    <w:rsid w:val="00AC1B56"/>
    <w:rsid w:val="00AF19BE"/>
    <w:rsid w:val="00AF1C18"/>
    <w:rsid w:val="00AF2713"/>
    <w:rsid w:val="00B05573"/>
    <w:rsid w:val="00B13305"/>
    <w:rsid w:val="00B2127E"/>
    <w:rsid w:val="00B217B9"/>
    <w:rsid w:val="00B21E3B"/>
    <w:rsid w:val="00B30606"/>
    <w:rsid w:val="00B44B7C"/>
    <w:rsid w:val="00B44C7A"/>
    <w:rsid w:val="00B5408F"/>
    <w:rsid w:val="00B87F14"/>
    <w:rsid w:val="00B93C47"/>
    <w:rsid w:val="00B9439E"/>
    <w:rsid w:val="00BA570A"/>
    <w:rsid w:val="00BB0496"/>
    <w:rsid w:val="00BB0AA4"/>
    <w:rsid w:val="00BC42A1"/>
    <w:rsid w:val="00BC6D51"/>
    <w:rsid w:val="00BC7196"/>
    <w:rsid w:val="00BD6BF6"/>
    <w:rsid w:val="00BE1076"/>
    <w:rsid w:val="00BE1E56"/>
    <w:rsid w:val="00BE71E4"/>
    <w:rsid w:val="00C00C37"/>
    <w:rsid w:val="00C02EDF"/>
    <w:rsid w:val="00C16A8D"/>
    <w:rsid w:val="00C171F8"/>
    <w:rsid w:val="00C209C5"/>
    <w:rsid w:val="00C21E29"/>
    <w:rsid w:val="00C253C2"/>
    <w:rsid w:val="00C36244"/>
    <w:rsid w:val="00C54E16"/>
    <w:rsid w:val="00C63C57"/>
    <w:rsid w:val="00C653E2"/>
    <w:rsid w:val="00C74335"/>
    <w:rsid w:val="00C75810"/>
    <w:rsid w:val="00C7769B"/>
    <w:rsid w:val="00C81C15"/>
    <w:rsid w:val="00C82D2B"/>
    <w:rsid w:val="00C928CD"/>
    <w:rsid w:val="00C94CD2"/>
    <w:rsid w:val="00C95F15"/>
    <w:rsid w:val="00CC30EC"/>
    <w:rsid w:val="00CC3D74"/>
    <w:rsid w:val="00CD17D1"/>
    <w:rsid w:val="00CE59B6"/>
    <w:rsid w:val="00D14FBD"/>
    <w:rsid w:val="00D152B7"/>
    <w:rsid w:val="00D27B83"/>
    <w:rsid w:val="00D34090"/>
    <w:rsid w:val="00D373AA"/>
    <w:rsid w:val="00D41BB7"/>
    <w:rsid w:val="00D4336A"/>
    <w:rsid w:val="00D612E3"/>
    <w:rsid w:val="00D66656"/>
    <w:rsid w:val="00D70981"/>
    <w:rsid w:val="00D71EE0"/>
    <w:rsid w:val="00D7330D"/>
    <w:rsid w:val="00D76901"/>
    <w:rsid w:val="00D87073"/>
    <w:rsid w:val="00D97BDB"/>
    <w:rsid w:val="00DC3797"/>
    <w:rsid w:val="00DD0465"/>
    <w:rsid w:val="00DD05F3"/>
    <w:rsid w:val="00DD2809"/>
    <w:rsid w:val="00DE4C0A"/>
    <w:rsid w:val="00DE7C06"/>
    <w:rsid w:val="00DF1C87"/>
    <w:rsid w:val="00DF2A93"/>
    <w:rsid w:val="00E062B7"/>
    <w:rsid w:val="00E14C7B"/>
    <w:rsid w:val="00E20736"/>
    <w:rsid w:val="00E21E5F"/>
    <w:rsid w:val="00E22763"/>
    <w:rsid w:val="00E40806"/>
    <w:rsid w:val="00E458B8"/>
    <w:rsid w:val="00E50AC1"/>
    <w:rsid w:val="00E51637"/>
    <w:rsid w:val="00E51AC8"/>
    <w:rsid w:val="00E54DFB"/>
    <w:rsid w:val="00E564D0"/>
    <w:rsid w:val="00E56F57"/>
    <w:rsid w:val="00E836ED"/>
    <w:rsid w:val="00E83948"/>
    <w:rsid w:val="00E93227"/>
    <w:rsid w:val="00E93D1E"/>
    <w:rsid w:val="00EB099E"/>
    <w:rsid w:val="00EC0D09"/>
    <w:rsid w:val="00EC5DED"/>
    <w:rsid w:val="00EC6229"/>
    <w:rsid w:val="00EE04C3"/>
    <w:rsid w:val="00EE064A"/>
    <w:rsid w:val="00EE1876"/>
    <w:rsid w:val="00F129FF"/>
    <w:rsid w:val="00F23975"/>
    <w:rsid w:val="00F3329D"/>
    <w:rsid w:val="00F356A7"/>
    <w:rsid w:val="00F438C7"/>
    <w:rsid w:val="00F539B8"/>
    <w:rsid w:val="00F616BE"/>
    <w:rsid w:val="00F74B89"/>
    <w:rsid w:val="00F818FA"/>
    <w:rsid w:val="00F82F41"/>
    <w:rsid w:val="00F87A16"/>
    <w:rsid w:val="00F90F63"/>
    <w:rsid w:val="00F92B54"/>
    <w:rsid w:val="00F9465F"/>
    <w:rsid w:val="00FC34C7"/>
    <w:rsid w:val="00FE3B05"/>
    <w:rsid w:val="00FE58C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B9D37-B58D-4CDF-AA0A-D3CB0BE5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2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000BF2"/>
    <w:pPr>
      <w:shd w:val="clear" w:color="auto" w:fill="000080"/>
    </w:pPr>
    <w:rPr>
      <w:rFonts w:ascii="Tahoma" w:hAnsi="Tahoma" w:cs="Tahoma"/>
    </w:rPr>
  </w:style>
  <w:style w:type="paragraph" w:styleId="Odlomakpopisa">
    <w:name w:val="List Paragraph"/>
    <w:basedOn w:val="Normal"/>
    <w:uiPriority w:val="34"/>
    <w:qFormat/>
    <w:rsid w:val="009B7D2C"/>
    <w:pPr>
      <w:ind w:left="708"/>
    </w:pPr>
  </w:style>
  <w:style w:type="paragraph" w:styleId="Tekstbalonia">
    <w:name w:val="Balloon Text"/>
    <w:basedOn w:val="Normal"/>
    <w:link w:val="TekstbaloniaChar"/>
    <w:semiHidden/>
    <w:unhideWhenUsed/>
    <w:rsid w:val="000A62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A62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Izidora Kršnjavoga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Tonka</cp:lastModifiedBy>
  <cp:revision>98</cp:revision>
  <cp:lastPrinted>2019-01-30T06:27:00Z</cp:lastPrinted>
  <dcterms:created xsi:type="dcterms:W3CDTF">2015-07-10T06:28:00Z</dcterms:created>
  <dcterms:modified xsi:type="dcterms:W3CDTF">2019-01-30T06:28:00Z</dcterms:modified>
</cp:coreProperties>
</file>